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A48FA4" w14:textId="0D2774A7" w:rsidR="00197F33" w:rsidRDefault="00197F33" w:rsidP="00197F33">
      <w:pPr>
        <w:rPr>
          <w:rFonts w:ascii="Open Sans" w:hAnsi="Open Sans" w:cs="Open Sans"/>
          <w:b/>
          <w:bCs/>
          <w:color w:val="404040" w:themeColor="text1" w:themeTint="BF"/>
          <w:sz w:val="48"/>
          <w:szCs w:val="48"/>
          <w:lang w:eastAsia="en-GB"/>
        </w:rPr>
      </w:pPr>
      <w:r w:rsidRPr="00197F33">
        <w:rPr>
          <w:rFonts w:ascii="Open Sans" w:hAnsi="Open Sans" w:cs="Open Sans"/>
          <w:b/>
          <w:bCs/>
          <w:color w:val="404040" w:themeColor="text1" w:themeTint="BF"/>
          <w:sz w:val="48"/>
          <w:szCs w:val="48"/>
          <w:lang w:eastAsia="en-GB"/>
        </w:rPr>
        <w:t>Digital Humanities Planning Tool</w:t>
      </w:r>
    </w:p>
    <w:p w14:paraId="147966AA" w14:textId="77777777" w:rsidR="00197F33" w:rsidRPr="00197F33" w:rsidRDefault="00197F33" w:rsidP="00197F33">
      <w:pPr>
        <w:rPr>
          <w:lang w:eastAsia="en-GB"/>
        </w:rPr>
      </w:pPr>
    </w:p>
    <w:p w14:paraId="42433363" w14:textId="0267A7FF" w:rsidR="0079542E" w:rsidRPr="00616E53" w:rsidRDefault="0079542E" w:rsidP="00616E53">
      <w:pPr>
        <w:pStyle w:val="Heading1"/>
        <w:rPr>
          <w:rFonts w:ascii="Open Sans" w:eastAsia="Times New Roman" w:hAnsi="Open Sans" w:cs="Open Sans"/>
          <w:b/>
          <w:bCs/>
          <w:color w:val="404040" w:themeColor="text1" w:themeTint="BF"/>
          <w:lang w:eastAsia="en-GB"/>
        </w:rPr>
      </w:pPr>
      <w:r w:rsidRPr="00616E53">
        <w:rPr>
          <w:rFonts w:ascii="Open Sans" w:eastAsia="Times New Roman" w:hAnsi="Open Sans" w:cs="Open Sans"/>
          <w:b/>
          <w:bCs/>
          <w:color w:val="404040" w:themeColor="text1" w:themeTint="BF"/>
          <w:lang w:eastAsia="en-GB"/>
        </w:rPr>
        <w:t>Introduction </w:t>
      </w:r>
    </w:p>
    <w:p w14:paraId="27172EA3" w14:textId="77777777" w:rsidR="0079542E" w:rsidRPr="0079542E" w:rsidRDefault="0079542E" w:rsidP="07FA07F1">
      <w:pPr>
        <w:shd w:val="clear" w:color="auto" w:fill="FFFFFF" w:themeFill="background1"/>
        <w:spacing w:before="100" w:beforeAutospacing="1" w:after="0" w:line="240" w:lineRule="auto"/>
        <w:rPr>
          <w:rFonts w:ascii="Open Sans" w:eastAsia="Times New Roman" w:hAnsi="Open Sans" w:cs="Open Sans"/>
          <w:color w:val="434241"/>
          <w:spacing w:val="1"/>
          <w:kern w:val="0"/>
          <w:sz w:val="24"/>
          <w:szCs w:val="24"/>
          <w:lang w:eastAsia="en-GB"/>
          <w14:ligatures w14:val="none"/>
        </w:rPr>
      </w:pPr>
      <w:r w:rsidRPr="0079542E">
        <w:rPr>
          <w:rFonts w:ascii="Open Sans" w:eastAsia="Times New Roman" w:hAnsi="Open Sans" w:cs="Open Sans"/>
          <w:color w:val="434241"/>
          <w:spacing w:val="1"/>
          <w:kern w:val="0"/>
          <w:sz w:val="24"/>
          <w:szCs w:val="24"/>
          <w:lang w:eastAsia="en-GB"/>
          <w14:ligatures w14:val="none"/>
        </w:rPr>
        <w:t>The digital humanities planning tool can be used when developing research projects that involve the use of digital methods and the production of digital outputs.  </w:t>
      </w:r>
    </w:p>
    <w:p w14:paraId="3F64FC9B" w14:textId="77777777" w:rsidR="0079542E" w:rsidRPr="0079542E" w:rsidRDefault="0079542E" w:rsidP="07FA07F1">
      <w:pPr>
        <w:shd w:val="clear" w:color="auto" w:fill="FFFFFF" w:themeFill="background1"/>
        <w:spacing w:before="100" w:beforeAutospacing="1" w:after="0" w:line="240" w:lineRule="auto"/>
        <w:rPr>
          <w:rFonts w:ascii="Open Sans" w:eastAsia="Times New Roman" w:hAnsi="Open Sans" w:cs="Open Sans"/>
          <w:color w:val="434241"/>
          <w:spacing w:val="1"/>
          <w:kern w:val="0"/>
          <w:sz w:val="24"/>
          <w:szCs w:val="24"/>
          <w:lang w:eastAsia="en-GB"/>
          <w14:ligatures w14:val="none"/>
        </w:rPr>
      </w:pPr>
      <w:r w:rsidRPr="0079542E">
        <w:rPr>
          <w:rFonts w:ascii="Open Sans" w:eastAsia="Times New Roman" w:hAnsi="Open Sans" w:cs="Open Sans"/>
          <w:color w:val="434241"/>
          <w:spacing w:val="1"/>
          <w:kern w:val="0"/>
          <w:sz w:val="24"/>
          <w:szCs w:val="24"/>
          <w:lang w:eastAsia="en-GB"/>
          <w14:ligatures w14:val="none"/>
        </w:rPr>
        <w:t>It is important to consider and clarify technical, legal and ethical requirements at an early stage of project planning, as how you propose to address these may affect the viability, quality and cost of a proposal, and will determine who needs to be involved in the project. Your Research Development Manager may use this tool as a basis for discussing the digital component of a proposal. </w:t>
      </w:r>
    </w:p>
    <w:p w14:paraId="203B9489" w14:textId="77777777" w:rsidR="0079542E" w:rsidRPr="0079542E" w:rsidRDefault="0079542E" w:rsidP="07FA07F1">
      <w:pPr>
        <w:shd w:val="clear" w:color="auto" w:fill="FFFFFF" w:themeFill="background1"/>
        <w:spacing w:before="100" w:beforeAutospacing="1" w:after="0" w:line="240" w:lineRule="auto"/>
        <w:rPr>
          <w:rFonts w:ascii="Open Sans" w:eastAsia="Times New Roman" w:hAnsi="Open Sans" w:cs="Open Sans"/>
          <w:color w:val="434241"/>
          <w:spacing w:val="1"/>
          <w:kern w:val="0"/>
          <w:sz w:val="24"/>
          <w:szCs w:val="24"/>
          <w:lang w:eastAsia="en-GB"/>
          <w14:ligatures w14:val="none"/>
        </w:rPr>
      </w:pPr>
      <w:r w:rsidRPr="0079542E">
        <w:rPr>
          <w:rFonts w:ascii="Open Sans" w:eastAsia="Times New Roman" w:hAnsi="Open Sans" w:cs="Open Sans"/>
          <w:color w:val="434241"/>
          <w:spacing w:val="1"/>
          <w:kern w:val="0"/>
          <w:sz w:val="24"/>
          <w:szCs w:val="24"/>
          <w:lang w:eastAsia="en-GB"/>
          <w14:ligatures w14:val="none"/>
        </w:rPr>
        <w:t>This planning tool can help you to:  </w:t>
      </w:r>
    </w:p>
    <w:p w14:paraId="28BE1786" w14:textId="77777777" w:rsidR="0079542E" w:rsidRPr="0079542E" w:rsidRDefault="0079542E" w:rsidP="07FA07F1">
      <w:pPr>
        <w:numPr>
          <w:ilvl w:val="0"/>
          <w:numId w:val="1"/>
        </w:numPr>
        <w:shd w:val="clear" w:color="auto" w:fill="FFFFFF" w:themeFill="background1"/>
        <w:spacing w:before="100" w:beforeAutospacing="1" w:after="0" w:afterAutospacing="1" w:line="240" w:lineRule="auto"/>
        <w:ind w:left="495"/>
        <w:rPr>
          <w:rFonts w:ascii="Open Sans" w:eastAsia="Times New Roman" w:hAnsi="Open Sans" w:cs="Open Sans"/>
          <w:color w:val="434241"/>
          <w:spacing w:val="1"/>
          <w:kern w:val="0"/>
          <w:sz w:val="24"/>
          <w:szCs w:val="24"/>
          <w:lang w:eastAsia="en-GB"/>
          <w14:ligatures w14:val="none"/>
        </w:rPr>
      </w:pPr>
      <w:r w:rsidRPr="0079542E">
        <w:rPr>
          <w:rFonts w:ascii="Open Sans" w:eastAsia="Times New Roman" w:hAnsi="Open Sans" w:cs="Open Sans"/>
          <w:color w:val="434241"/>
          <w:spacing w:val="1"/>
          <w:kern w:val="0"/>
          <w:sz w:val="24"/>
          <w:szCs w:val="24"/>
          <w:lang w:eastAsia="en-GB"/>
          <w14:ligatures w14:val="none"/>
        </w:rPr>
        <w:t>Identify the technical requirements for delivering the project in terms of personnel, resources and skills, consider how these can be met, and clarify the likely costs; </w:t>
      </w:r>
    </w:p>
    <w:p w14:paraId="1F993BA9" w14:textId="77777777" w:rsidR="0079542E" w:rsidRPr="0079542E" w:rsidRDefault="0079542E" w:rsidP="07FA07F1">
      <w:pPr>
        <w:numPr>
          <w:ilvl w:val="0"/>
          <w:numId w:val="1"/>
        </w:numPr>
        <w:shd w:val="clear" w:color="auto" w:fill="FFFFFF" w:themeFill="background1"/>
        <w:spacing w:before="100" w:beforeAutospacing="1" w:after="0" w:afterAutospacing="1" w:line="240" w:lineRule="auto"/>
        <w:ind w:left="495"/>
        <w:rPr>
          <w:rFonts w:ascii="Open Sans" w:eastAsia="Times New Roman" w:hAnsi="Open Sans" w:cs="Open Sans"/>
          <w:color w:val="434241"/>
          <w:spacing w:val="1"/>
          <w:kern w:val="0"/>
          <w:sz w:val="24"/>
          <w:szCs w:val="24"/>
          <w:lang w:eastAsia="en-GB"/>
          <w14:ligatures w14:val="none"/>
        </w:rPr>
      </w:pPr>
      <w:r w:rsidRPr="0079542E">
        <w:rPr>
          <w:rFonts w:ascii="Open Sans" w:eastAsia="Times New Roman" w:hAnsi="Open Sans" w:cs="Open Sans"/>
          <w:color w:val="434241"/>
          <w:spacing w:val="1"/>
          <w:kern w:val="0"/>
          <w:sz w:val="24"/>
          <w:szCs w:val="24"/>
          <w:lang w:eastAsia="en-GB"/>
          <w14:ligatures w14:val="none"/>
        </w:rPr>
        <w:t>Identify legal and ethical considerations that will need to be addressed, such as those relating to copyright and the use of personal and confidential information; </w:t>
      </w:r>
    </w:p>
    <w:p w14:paraId="54927CEA" w14:textId="77777777" w:rsidR="0079542E" w:rsidRPr="0079542E" w:rsidRDefault="0079542E" w:rsidP="07FA07F1">
      <w:pPr>
        <w:numPr>
          <w:ilvl w:val="0"/>
          <w:numId w:val="1"/>
        </w:numPr>
        <w:shd w:val="clear" w:color="auto" w:fill="FFFFFF" w:themeFill="background1"/>
        <w:spacing w:before="100" w:beforeAutospacing="1" w:after="0" w:line="240" w:lineRule="auto"/>
        <w:ind w:left="495"/>
        <w:rPr>
          <w:rFonts w:ascii="Open Sans" w:eastAsia="Times New Roman" w:hAnsi="Open Sans" w:cs="Open Sans"/>
          <w:color w:val="434241"/>
          <w:spacing w:val="1"/>
          <w:kern w:val="0"/>
          <w:sz w:val="24"/>
          <w:szCs w:val="24"/>
          <w:lang w:eastAsia="en-GB"/>
          <w14:ligatures w14:val="none"/>
        </w:rPr>
      </w:pPr>
      <w:r w:rsidRPr="0079542E">
        <w:rPr>
          <w:rFonts w:ascii="Open Sans" w:eastAsia="Times New Roman" w:hAnsi="Open Sans" w:cs="Open Sans"/>
          <w:color w:val="434241"/>
          <w:spacing w:val="1"/>
          <w:kern w:val="0"/>
          <w:sz w:val="24"/>
          <w:szCs w:val="24"/>
          <w:lang w:eastAsia="en-GB"/>
          <w14:ligatures w14:val="none"/>
        </w:rPr>
        <w:t>Identify areas where further discussion and advice may be required. </w:t>
      </w:r>
    </w:p>
    <w:p w14:paraId="12CEF188" w14:textId="77777777" w:rsidR="0079542E" w:rsidRPr="0079542E" w:rsidRDefault="0079542E" w:rsidP="07FA07F1">
      <w:pPr>
        <w:shd w:val="clear" w:color="auto" w:fill="FFFFFF" w:themeFill="background1"/>
        <w:spacing w:before="100" w:beforeAutospacing="1" w:after="0" w:line="240" w:lineRule="auto"/>
        <w:rPr>
          <w:rFonts w:ascii="Open Sans" w:eastAsia="Times New Roman" w:hAnsi="Open Sans" w:cs="Open Sans"/>
          <w:color w:val="434241"/>
          <w:spacing w:val="1"/>
          <w:kern w:val="0"/>
          <w:sz w:val="24"/>
          <w:szCs w:val="24"/>
          <w:lang w:eastAsia="en-GB"/>
          <w14:ligatures w14:val="none"/>
        </w:rPr>
      </w:pPr>
      <w:r w:rsidRPr="0079542E">
        <w:rPr>
          <w:rFonts w:ascii="Open Sans" w:eastAsia="Times New Roman" w:hAnsi="Open Sans" w:cs="Open Sans"/>
          <w:color w:val="434241"/>
          <w:spacing w:val="1"/>
          <w:kern w:val="0"/>
          <w:sz w:val="24"/>
          <w:szCs w:val="24"/>
          <w:lang w:eastAsia="en-GB"/>
          <w14:ligatures w14:val="none"/>
        </w:rPr>
        <w:t>The tool can inform the planning of a funding application, and will facilitate completion of the data management plan if one is required by the funder. </w:t>
      </w:r>
    </w:p>
    <w:p w14:paraId="28149DB0" w14:textId="77777777" w:rsidR="0079542E" w:rsidRPr="0079542E" w:rsidRDefault="0079542E" w:rsidP="07FA07F1">
      <w:pPr>
        <w:shd w:val="clear" w:color="auto" w:fill="FFFFFF" w:themeFill="background1"/>
        <w:spacing w:before="100" w:beforeAutospacing="1" w:after="0" w:line="240" w:lineRule="auto"/>
        <w:rPr>
          <w:rFonts w:ascii="Open Sans" w:eastAsia="Times New Roman" w:hAnsi="Open Sans" w:cs="Open Sans"/>
          <w:color w:val="434241"/>
          <w:spacing w:val="1"/>
          <w:kern w:val="0"/>
          <w:sz w:val="24"/>
          <w:szCs w:val="24"/>
          <w:lang w:eastAsia="en-GB"/>
          <w14:ligatures w14:val="none"/>
        </w:rPr>
      </w:pPr>
      <w:r w:rsidRPr="0079542E">
        <w:rPr>
          <w:rFonts w:ascii="Open Sans" w:eastAsia="Times New Roman" w:hAnsi="Open Sans" w:cs="Open Sans"/>
          <w:color w:val="434241"/>
          <w:spacing w:val="1"/>
          <w:kern w:val="0"/>
          <w:sz w:val="24"/>
          <w:szCs w:val="24"/>
          <w:lang w:eastAsia="en-GB"/>
          <w14:ligatures w14:val="none"/>
        </w:rPr>
        <w:t>The tool consists of seven sections addressing: digital outputs and data types, hardware and software, storage and computing, technical skills and support, copyright, other legal and ethical considerations, and preservation and accessibility. Question prompts are provided for each section. Guidance for each section follows. </w:t>
      </w:r>
    </w:p>
    <w:p w14:paraId="39F23404" w14:textId="44D7D955" w:rsidR="0079542E" w:rsidRPr="0079542E" w:rsidRDefault="0079542E" w:rsidP="4994025D">
      <w:pPr>
        <w:shd w:val="clear" w:color="auto" w:fill="FFFFFF" w:themeFill="background1"/>
        <w:spacing w:before="100" w:beforeAutospacing="1" w:line="240" w:lineRule="auto"/>
        <w:rPr>
          <w:rFonts w:ascii="Open Sans" w:eastAsia="Times New Roman" w:hAnsi="Open Sans" w:cs="Open Sans"/>
          <w:color w:val="434241"/>
          <w:spacing w:val="1"/>
          <w:kern w:val="0"/>
          <w:sz w:val="24"/>
          <w:szCs w:val="24"/>
          <w:lang w:eastAsia="en-GB"/>
          <w14:ligatures w14:val="none"/>
        </w:rPr>
      </w:pPr>
      <w:r w:rsidRPr="0079542E">
        <w:rPr>
          <w:rFonts w:ascii="Open Sans" w:eastAsia="Times New Roman" w:hAnsi="Open Sans" w:cs="Open Sans"/>
          <w:color w:val="434241"/>
          <w:spacing w:val="1"/>
          <w:kern w:val="0"/>
          <w:sz w:val="24"/>
          <w:szCs w:val="24"/>
          <w:lang w:eastAsia="en-GB"/>
          <w14:ligatures w14:val="none"/>
        </w:rPr>
        <w:t>To use the tool, complete each section as fully as possible. You may not have answers to all the questions, but you can use the tool to identify areas that need to be addressed, and update it as your planning proceeds. </w:t>
      </w:r>
    </w:p>
    <w:p w14:paraId="388BA8D4" w14:textId="77777777" w:rsidR="003A1180" w:rsidRPr="007718D7" w:rsidRDefault="003A1180" w:rsidP="07FA07F1">
      <w:pPr>
        <w:spacing w:line="240" w:lineRule="auto"/>
        <w:rPr>
          <w:rFonts w:ascii="Open Sans" w:hAnsi="Open Sans" w:cs="Open Sans"/>
        </w:rPr>
      </w:pPr>
    </w:p>
    <w:p w14:paraId="791C283F" w14:textId="77777777" w:rsidR="00D81C62" w:rsidRDefault="00D81C62">
      <w:pPr>
        <w:rPr>
          <w:rFonts w:ascii="Open Sans" w:eastAsia="Times New Roman" w:hAnsi="Open Sans" w:cs="Open Sans"/>
          <w:b/>
          <w:bCs/>
          <w:color w:val="434241"/>
          <w:spacing w:val="1"/>
          <w:kern w:val="0"/>
          <w:sz w:val="36"/>
          <w:szCs w:val="36"/>
          <w:lang w:eastAsia="en-GB"/>
          <w14:ligatures w14:val="none"/>
        </w:rPr>
      </w:pPr>
      <w:r>
        <w:rPr>
          <w:rFonts w:ascii="Open Sans" w:eastAsia="Times New Roman" w:hAnsi="Open Sans" w:cs="Open Sans"/>
          <w:b/>
          <w:bCs/>
          <w:color w:val="434241"/>
          <w:spacing w:val="1"/>
          <w:kern w:val="0"/>
          <w:sz w:val="36"/>
          <w:szCs w:val="36"/>
          <w:lang w:eastAsia="en-GB"/>
          <w14:ligatures w14:val="none"/>
        </w:rPr>
        <w:br w:type="page"/>
      </w:r>
    </w:p>
    <w:p w14:paraId="535EDE77" w14:textId="1C44090E" w:rsidR="0079542E" w:rsidRPr="00616E53" w:rsidRDefault="0079542E" w:rsidP="00616E53">
      <w:pPr>
        <w:pStyle w:val="Heading1"/>
        <w:rPr>
          <w:rFonts w:ascii="Open Sans" w:eastAsia="Times New Roman" w:hAnsi="Open Sans" w:cs="Open Sans"/>
          <w:b/>
          <w:bCs/>
          <w:color w:val="404040" w:themeColor="text1" w:themeTint="BF"/>
          <w:lang w:eastAsia="en-GB"/>
        </w:rPr>
      </w:pPr>
      <w:r w:rsidRPr="00616E53">
        <w:rPr>
          <w:rFonts w:ascii="Open Sans" w:eastAsia="Times New Roman" w:hAnsi="Open Sans" w:cs="Open Sans"/>
          <w:b/>
          <w:bCs/>
          <w:color w:val="404040" w:themeColor="text1" w:themeTint="BF"/>
          <w:lang w:eastAsia="en-GB"/>
        </w:rPr>
        <w:lastRenderedPageBreak/>
        <w:t>Contact </w:t>
      </w:r>
    </w:p>
    <w:p w14:paraId="79895CC9" w14:textId="35C1EDF8" w:rsidR="00565882" w:rsidRDefault="0079542E" w:rsidP="07FA07F1">
      <w:pPr>
        <w:shd w:val="clear" w:color="auto" w:fill="FFFFFF" w:themeFill="background1"/>
        <w:spacing w:before="100" w:beforeAutospacing="1" w:after="0" w:line="240" w:lineRule="auto"/>
        <w:rPr>
          <w:rFonts w:ascii="Open Sans" w:eastAsia="Times New Roman" w:hAnsi="Open Sans" w:cs="Open Sans"/>
          <w:color w:val="434241"/>
          <w:spacing w:val="1"/>
          <w:kern w:val="0"/>
          <w:sz w:val="24"/>
          <w:szCs w:val="24"/>
          <w:lang w:eastAsia="en-GB"/>
          <w14:ligatures w14:val="none"/>
        </w:rPr>
      </w:pPr>
      <w:r w:rsidRPr="0079542E">
        <w:rPr>
          <w:rFonts w:ascii="Open Sans" w:eastAsia="Times New Roman" w:hAnsi="Open Sans" w:cs="Open Sans"/>
          <w:color w:val="434241"/>
          <w:spacing w:val="1"/>
          <w:kern w:val="0"/>
          <w:sz w:val="24"/>
          <w:szCs w:val="24"/>
          <w:lang w:eastAsia="en-GB"/>
          <w14:ligatures w14:val="none"/>
        </w:rPr>
        <w:t>Please </w:t>
      </w:r>
      <w:hyperlink r:id="rId8" w:history="1">
        <w:r w:rsidRPr="0079542E">
          <w:rPr>
            <w:rFonts w:ascii="Open Sans" w:eastAsia="Times New Roman" w:hAnsi="Open Sans" w:cs="Open Sans"/>
            <w:color w:val="E6007E"/>
            <w:spacing w:val="1"/>
            <w:kern w:val="0"/>
            <w:sz w:val="24"/>
            <w:szCs w:val="24"/>
            <w:u w:val="single"/>
            <w:lang w:eastAsia="en-GB"/>
            <w14:ligatures w14:val="none"/>
          </w:rPr>
          <w:t>contact</w:t>
        </w:r>
      </w:hyperlink>
      <w:r w:rsidRPr="0079542E">
        <w:rPr>
          <w:rFonts w:ascii="Open Sans" w:eastAsia="Times New Roman" w:hAnsi="Open Sans" w:cs="Open Sans"/>
          <w:color w:val="434241"/>
          <w:spacing w:val="1"/>
          <w:kern w:val="0"/>
          <w:sz w:val="24"/>
          <w:szCs w:val="24"/>
          <w:lang w:eastAsia="en-GB"/>
          <w14:ligatures w14:val="none"/>
        </w:rPr>
        <w:t> the Digital Humanities (DH) Hub for guidance on all aspects considered in the planning tool.  </w:t>
      </w:r>
    </w:p>
    <w:p w14:paraId="6BD301F5" w14:textId="77777777" w:rsidR="00565882" w:rsidRDefault="00565882" w:rsidP="07FA07F1">
      <w:pPr>
        <w:spacing w:line="240" w:lineRule="auto"/>
        <w:rPr>
          <w:rFonts w:ascii="Open Sans" w:eastAsia="Times New Roman" w:hAnsi="Open Sans" w:cs="Open Sans"/>
          <w:color w:val="434241"/>
          <w:spacing w:val="1"/>
          <w:kern w:val="0"/>
          <w:sz w:val="24"/>
          <w:szCs w:val="24"/>
          <w:lang w:eastAsia="en-GB"/>
          <w14:ligatures w14:val="none"/>
        </w:rPr>
      </w:pPr>
      <w:r w:rsidRPr="07FA07F1">
        <w:rPr>
          <w:rFonts w:ascii="Open Sans" w:eastAsia="Times New Roman" w:hAnsi="Open Sans" w:cs="Open Sans"/>
          <w:color w:val="434241"/>
          <w:sz w:val="24"/>
          <w:szCs w:val="24"/>
          <w:lang w:eastAsia="en-GB"/>
        </w:rPr>
        <w:br w:type="page"/>
      </w:r>
    </w:p>
    <w:p w14:paraId="19A16D48" w14:textId="77777777" w:rsidR="0079542E" w:rsidRPr="00616E53" w:rsidRDefault="0079542E" w:rsidP="00D81C62">
      <w:pPr>
        <w:pStyle w:val="Heading1"/>
        <w:rPr>
          <w:rFonts w:ascii="Open Sans" w:eastAsia="Times New Roman" w:hAnsi="Open Sans" w:cs="Open Sans"/>
          <w:b/>
          <w:bCs/>
          <w:color w:val="404040" w:themeColor="text1" w:themeTint="BF"/>
          <w:lang w:eastAsia="en-GB"/>
        </w:rPr>
      </w:pPr>
      <w:r w:rsidRPr="00616E53">
        <w:rPr>
          <w:rFonts w:ascii="Open Sans" w:eastAsia="Times New Roman" w:hAnsi="Open Sans" w:cs="Open Sans"/>
          <w:b/>
          <w:bCs/>
          <w:color w:val="404040" w:themeColor="text1" w:themeTint="BF"/>
          <w:lang w:eastAsia="en-GB"/>
        </w:rPr>
        <w:lastRenderedPageBreak/>
        <w:t>Planning Tool</w:t>
      </w:r>
    </w:p>
    <w:p w14:paraId="3CBFBCB7" w14:textId="77777777" w:rsidR="0079542E" w:rsidRPr="0079542E" w:rsidRDefault="0079542E" w:rsidP="00D81C62">
      <w:pPr>
        <w:rPr>
          <w:lang w:eastAsia="en-GB"/>
        </w:rPr>
      </w:pPr>
    </w:p>
    <w:p w14:paraId="3634FFB5" w14:textId="77777777" w:rsidR="003E5BC2" w:rsidRPr="00D81C62" w:rsidRDefault="4827BE41" w:rsidP="00D81C62">
      <w:pPr>
        <w:pStyle w:val="Heading2"/>
        <w:rPr>
          <w:rFonts w:ascii="Open Sans" w:eastAsia="Times New Roman" w:hAnsi="Open Sans" w:cs="Open Sans"/>
          <w:b/>
          <w:bCs/>
          <w:color w:val="404040" w:themeColor="text1" w:themeTint="BF"/>
          <w:sz w:val="36"/>
          <w:szCs w:val="36"/>
          <w:lang w:eastAsia="en-GB"/>
        </w:rPr>
      </w:pPr>
      <w:r w:rsidRPr="00D81C62">
        <w:rPr>
          <w:rFonts w:ascii="Open Sans" w:eastAsia="Times New Roman" w:hAnsi="Open Sans" w:cs="Open Sans"/>
          <w:b/>
          <w:bCs/>
          <w:color w:val="404040" w:themeColor="text1" w:themeTint="BF"/>
          <w:sz w:val="36"/>
          <w:szCs w:val="36"/>
          <w:lang w:eastAsia="en-GB"/>
        </w:rPr>
        <w:t>1. Digital outputs and data types</w:t>
      </w:r>
    </w:p>
    <w:p w14:paraId="18B3B0DF" w14:textId="5F06EE28" w:rsidR="003E5BC2" w:rsidRDefault="4827BE41" w:rsidP="07FA07F1">
      <w:pPr>
        <w:pStyle w:val="paragraph"/>
        <w:spacing w:before="0" w:beforeAutospacing="0" w:after="0" w:afterAutospacing="0"/>
        <w:textAlignment w:val="baseline"/>
        <w:rPr>
          <w:rFonts w:ascii="Open Sans" w:hAnsi="Open Sans" w:cs="Open Sans"/>
          <w:sz w:val="18"/>
          <w:szCs w:val="18"/>
        </w:rPr>
      </w:pPr>
      <w:r w:rsidRPr="07FA07F1">
        <w:rPr>
          <w:rStyle w:val="eop"/>
          <w:rFonts w:ascii="Open Sans" w:eastAsiaTheme="majorEastAsia" w:hAnsi="Open Sans" w:cs="Open Sans"/>
        </w:rPr>
        <w:t>Briefly describe the digital outputs that will be produced. For each digital resource, try to identify: the file formats that will be used; the scale or quantity of the data, especially if the volume will be substantial (e.g. 10s of GB upwards); any standards that will be used, e.g. TEI, IIIF, RDF, etc.</w:t>
      </w:r>
    </w:p>
    <w:p w14:paraId="0C88BD64" w14:textId="2E7E1BCE" w:rsidR="003E5BC2" w:rsidRDefault="003E5BC2" w:rsidP="07FA07F1">
      <w:pPr>
        <w:pStyle w:val="paragraph"/>
        <w:spacing w:before="0" w:beforeAutospacing="0" w:after="0" w:afterAutospacing="0"/>
        <w:textAlignment w:val="baseline"/>
        <w:rPr>
          <w:rStyle w:val="eop"/>
          <w:rFonts w:ascii="Arial" w:eastAsiaTheme="majorEastAsia" w:hAnsi="Arial" w:cs="Arial"/>
        </w:rPr>
      </w:pPr>
    </w:p>
    <w:p w14:paraId="5CBAF849" w14:textId="77777777" w:rsidR="003E5BC2" w:rsidRDefault="003E5BC2" w:rsidP="07FA07F1">
      <w:pPr>
        <w:pStyle w:val="paragraph"/>
        <w:spacing w:before="0" w:beforeAutospacing="0" w:after="0" w:afterAutospacing="0"/>
        <w:textAlignment w:val="baseline"/>
        <w:rPr>
          <w:rStyle w:val="eop"/>
          <w:rFonts w:ascii="Arial" w:eastAsiaTheme="majorEastAsia" w:hAnsi="Arial" w:cs="Arial"/>
        </w:rPr>
      </w:pPr>
    </w:p>
    <w:p w14:paraId="5B29AEE2" w14:textId="77777777" w:rsidR="003E5BC2" w:rsidRDefault="003E5BC2" w:rsidP="07FA07F1">
      <w:pPr>
        <w:pStyle w:val="paragraph"/>
        <w:spacing w:before="0" w:beforeAutospacing="0" w:after="0" w:afterAutospacing="0"/>
        <w:textAlignment w:val="baseline"/>
        <w:rPr>
          <w:rStyle w:val="eop"/>
          <w:rFonts w:ascii="Arial" w:eastAsiaTheme="majorEastAsia" w:hAnsi="Arial" w:cs="Arial"/>
        </w:rPr>
      </w:pPr>
    </w:p>
    <w:p w14:paraId="3263474D" w14:textId="0BD3E5F5" w:rsidR="003E5BC2" w:rsidRDefault="003E5BC2" w:rsidP="07FA07F1">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25B31EDB" w14:textId="77777777" w:rsidR="003E5BC2" w:rsidRDefault="003E5BC2" w:rsidP="07FA07F1">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63B36EC7" w14:textId="77777777" w:rsidR="003E5BC2" w:rsidRDefault="003E5BC2" w:rsidP="07FA07F1">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75ADC379" w14:textId="77777777" w:rsidR="003E5BC2" w:rsidRDefault="003E5BC2" w:rsidP="07FA07F1">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2630EA7A" w14:textId="77777777" w:rsidR="003E5BC2" w:rsidRDefault="003E5BC2" w:rsidP="07FA07F1">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7BF8F345" w14:textId="77777777" w:rsidR="0079542E" w:rsidRDefault="0079542E" w:rsidP="07FA07F1">
      <w:pPr>
        <w:spacing w:line="240" w:lineRule="auto"/>
        <w:rPr>
          <w:rFonts w:ascii="Open Sans" w:hAnsi="Open Sans" w:cs="Open Sans"/>
        </w:rPr>
      </w:pPr>
    </w:p>
    <w:p w14:paraId="4BE84089" w14:textId="77777777" w:rsidR="000827DE" w:rsidRPr="007718D7" w:rsidRDefault="000827DE" w:rsidP="07FA07F1">
      <w:pPr>
        <w:spacing w:line="240" w:lineRule="auto"/>
        <w:rPr>
          <w:rFonts w:ascii="Open Sans" w:hAnsi="Open Sans" w:cs="Open Sans"/>
        </w:rPr>
      </w:pPr>
    </w:p>
    <w:p w14:paraId="6BDB1013" w14:textId="77777777" w:rsidR="0079542E" w:rsidRPr="00D81C62" w:rsidRDefault="0079542E" w:rsidP="07FA07F1">
      <w:pPr>
        <w:spacing w:after="100" w:afterAutospacing="1" w:line="240" w:lineRule="auto"/>
        <w:outlineLvl w:val="1"/>
        <w:rPr>
          <w:rFonts w:ascii="Open Sans" w:eastAsia="Times New Roman" w:hAnsi="Open Sans" w:cs="Open Sans"/>
          <w:b/>
          <w:bCs/>
          <w:color w:val="404040" w:themeColor="text1" w:themeTint="BF"/>
          <w:kern w:val="0"/>
          <w:sz w:val="36"/>
          <w:szCs w:val="36"/>
          <w:lang w:eastAsia="en-GB"/>
          <w14:ligatures w14:val="none"/>
        </w:rPr>
      </w:pPr>
      <w:r w:rsidRPr="00D81C62">
        <w:rPr>
          <w:rFonts w:ascii="Open Sans" w:eastAsia="Times New Roman" w:hAnsi="Open Sans" w:cs="Open Sans"/>
          <w:b/>
          <w:bCs/>
          <w:color w:val="404040" w:themeColor="text1" w:themeTint="BF"/>
          <w:kern w:val="0"/>
          <w:sz w:val="36"/>
          <w:szCs w:val="36"/>
          <w:lang w:eastAsia="en-GB"/>
          <w14:ligatures w14:val="none"/>
        </w:rPr>
        <w:t>2. Hardware and software</w:t>
      </w:r>
    </w:p>
    <w:p w14:paraId="34A451F7" w14:textId="3982A82A" w:rsidR="003E5BC2" w:rsidRPr="003E5BC2" w:rsidRDefault="003E5BC2" w:rsidP="07FA07F1">
      <w:pPr>
        <w:pStyle w:val="paragraph"/>
        <w:spacing w:after="0"/>
        <w:textAlignment w:val="baseline"/>
        <w:rPr>
          <w:rStyle w:val="eop"/>
          <w:rFonts w:ascii="Open Sans" w:eastAsiaTheme="majorEastAsia" w:hAnsi="Open Sans" w:cs="Open Sans"/>
        </w:rPr>
      </w:pPr>
      <w:r w:rsidRPr="07FA07F1">
        <w:rPr>
          <w:rStyle w:val="eop"/>
          <w:rFonts w:ascii="Open Sans" w:eastAsiaTheme="majorEastAsia" w:hAnsi="Open Sans" w:cs="Open Sans"/>
        </w:rPr>
        <w:t>What hardware and software other than standard Office applications will be needed to implement the digital components? Are the resources available through the University or will they need to be sourced externally? If the latter, will there be a cost to procure or use the hardware/software?</w:t>
      </w:r>
    </w:p>
    <w:p w14:paraId="5C2801BC" w14:textId="1EE92FAC" w:rsidR="003E5BC2" w:rsidRPr="003E5BC2" w:rsidRDefault="003E5BC2" w:rsidP="07FA07F1">
      <w:pPr>
        <w:pStyle w:val="paragraph"/>
        <w:spacing w:before="0" w:beforeAutospacing="0" w:after="0" w:afterAutospacing="0"/>
        <w:textAlignment w:val="baseline"/>
        <w:rPr>
          <w:rFonts w:ascii="Open Sans" w:hAnsi="Open Sans" w:cs="Open Sans"/>
          <w:sz w:val="18"/>
          <w:szCs w:val="18"/>
        </w:rPr>
      </w:pPr>
      <w:r w:rsidRPr="07FA07F1">
        <w:rPr>
          <w:rStyle w:val="eop"/>
          <w:rFonts w:ascii="Open Sans" w:eastAsiaTheme="majorEastAsia" w:hAnsi="Open Sans" w:cs="Open Sans"/>
        </w:rPr>
        <w:t>If you will be hosting content online, are there special elements that will need to be delivered, e.g. an interactive online database, or hosting for a digital collection?</w:t>
      </w:r>
    </w:p>
    <w:p w14:paraId="3E4BD1F7" w14:textId="77777777" w:rsidR="000827DE" w:rsidRDefault="003E5BC2" w:rsidP="000827DE">
      <w:pPr>
        <w:pStyle w:val="paragraph"/>
        <w:spacing w:before="0" w:beforeAutospacing="0" w:after="0" w:afterAutospacing="0"/>
        <w:textAlignment w:val="baseline"/>
        <w:rPr>
          <w:rStyle w:val="eop"/>
          <w:rFonts w:ascii="Arial" w:eastAsiaTheme="majorEastAsia" w:hAnsi="Arial" w:cs="Arial"/>
        </w:rPr>
      </w:pPr>
      <w:r w:rsidRPr="07FA07F1">
        <w:rPr>
          <w:rStyle w:val="eop"/>
          <w:rFonts w:ascii="Open Sans" w:eastAsiaTheme="majorEastAsia" w:hAnsi="Open Sans" w:cs="Open Sans"/>
        </w:rPr>
        <w:t> </w:t>
      </w:r>
    </w:p>
    <w:p w14:paraId="7DC2D462" w14:textId="77777777" w:rsidR="000827DE" w:rsidRDefault="000827DE" w:rsidP="000827DE">
      <w:pPr>
        <w:pStyle w:val="paragraph"/>
        <w:spacing w:before="0" w:beforeAutospacing="0" w:after="0" w:afterAutospacing="0"/>
        <w:textAlignment w:val="baseline"/>
        <w:rPr>
          <w:rStyle w:val="eop"/>
          <w:rFonts w:ascii="Arial" w:eastAsiaTheme="majorEastAsia" w:hAnsi="Arial" w:cs="Arial"/>
        </w:rPr>
      </w:pPr>
    </w:p>
    <w:p w14:paraId="365ABAC6" w14:textId="77777777" w:rsidR="000827DE" w:rsidRDefault="000827DE" w:rsidP="000827DE">
      <w:pPr>
        <w:pStyle w:val="paragraph"/>
        <w:spacing w:before="0" w:beforeAutospacing="0" w:after="0" w:afterAutospacing="0"/>
        <w:textAlignment w:val="baseline"/>
        <w:rPr>
          <w:rStyle w:val="eop"/>
          <w:rFonts w:ascii="Arial" w:eastAsiaTheme="majorEastAsia" w:hAnsi="Arial" w:cs="Arial"/>
        </w:rPr>
      </w:pPr>
    </w:p>
    <w:p w14:paraId="51BC0B7B" w14:textId="77777777" w:rsidR="000827DE" w:rsidRDefault="000827DE" w:rsidP="000827DE">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36114773" w14:textId="77777777" w:rsidR="000827DE" w:rsidRDefault="000827DE" w:rsidP="000827DE">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4FEED17B" w14:textId="77777777" w:rsidR="000827DE" w:rsidRDefault="000827DE" w:rsidP="000827DE">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17E73932" w14:textId="77777777" w:rsidR="000827DE" w:rsidRDefault="000827DE" w:rsidP="000827DE">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1C8A0104" w14:textId="77777777" w:rsidR="000827DE" w:rsidRDefault="000827DE" w:rsidP="000827DE">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7555C5B9" w14:textId="77777777" w:rsidR="000827DE" w:rsidRDefault="000827DE" w:rsidP="000827DE">
      <w:pPr>
        <w:spacing w:line="240" w:lineRule="auto"/>
        <w:rPr>
          <w:rFonts w:ascii="Open Sans" w:hAnsi="Open Sans" w:cs="Open Sans"/>
        </w:rPr>
      </w:pPr>
    </w:p>
    <w:p w14:paraId="768F5126" w14:textId="77777777" w:rsidR="000827DE" w:rsidRPr="007718D7" w:rsidRDefault="000827DE" w:rsidP="000827DE">
      <w:pPr>
        <w:spacing w:line="240" w:lineRule="auto"/>
        <w:rPr>
          <w:rFonts w:ascii="Open Sans" w:hAnsi="Open Sans" w:cs="Open Sans"/>
        </w:rPr>
      </w:pPr>
    </w:p>
    <w:p w14:paraId="1F6CCE0F" w14:textId="73292440" w:rsidR="07FA07F1" w:rsidRDefault="07FA07F1" w:rsidP="000827DE">
      <w:pPr>
        <w:pStyle w:val="paragraph"/>
        <w:spacing w:before="0" w:beforeAutospacing="0" w:after="0" w:afterAutospacing="0"/>
        <w:textAlignment w:val="baseline"/>
      </w:pPr>
      <w:r>
        <w:br w:type="page"/>
      </w:r>
    </w:p>
    <w:p w14:paraId="28FAF437" w14:textId="77777777" w:rsidR="0079542E" w:rsidRPr="00D81C62" w:rsidRDefault="0079542E" w:rsidP="07FA07F1">
      <w:pPr>
        <w:spacing w:after="100" w:afterAutospacing="1" w:line="240" w:lineRule="auto"/>
        <w:outlineLvl w:val="1"/>
        <w:rPr>
          <w:rFonts w:ascii="Open Sans" w:eastAsia="Times New Roman" w:hAnsi="Open Sans" w:cs="Open Sans"/>
          <w:b/>
          <w:bCs/>
          <w:color w:val="404040" w:themeColor="text1" w:themeTint="BF"/>
          <w:kern w:val="0"/>
          <w:sz w:val="36"/>
          <w:szCs w:val="36"/>
          <w:lang w:eastAsia="en-GB"/>
          <w14:ligatures w14:val="none"/>
        </w:rPr>
      </w:pPr>
      <w:r w:rsidRPr="00D81C62">
        <w:rPr>
          <w:rFonts w:ascii="Open Sans" w:eastAsia="Times New Roman" w:hAnsi="Open Sans" w:cs="Open Sans"/>
          <w:b/>
          <w:bCs/>
          <w:color w:val="404040" w:themeColor="text1" w:themeTint="BF"/>
          <w:kern w:val="0"/>
          <w:sz w:val="36"/>
          <w:szCs w:val="36"/>
          <w:lang w:eastAsia="en-GB"/>
          <w14:ligatures w14:val="none"/>
        </w:rPr>
        <w:lastRenderedPageBreak/>
        <w:t>3. Storage and computing</w:t>
      </w:r>
    </w:p>
    <w:p w14:paraId="295A280B" w14:textId="002D13D3" w:rsidR="003E5BC2" w:rsidRPr="003E5BC2" w:rsidRDefault="003E5BC2" w:rsidP="07FA07F1">
      <w:pPr>
        <w:pStyle w:val="paragraph"/>
        <w:spacing w:after="0"/>
        <w:textAlignment w:val="baseline"/>
        <w:rPr>
          <w:rStyle w:val="eop"/>
          <w:rFonts w:ascii="Open Sans" w:eastAsiaTheme="majorEastAsia" w:hAnsi="Open Sans" w:cs="Open Sans"/>
        </w:rPr>
      </w:pPr>
      <w:r w:rsidRPr="07FA07F1">
        <w:rPr>
          <w:rStyle w:val="eop"/>
          <w:rFonts w:ascii="Open Sans" w:eastAsiaTheme="majorEastAsia" w:hAnsi="Open Sans" w:cs="Open Sans"/>
        </w:rPr>
        <w:t>Where will data be stored? Will storage in excess of 100 GB be required? Specify the likely requirement if possible.</w:t>
      </w:r>
    </w:p>
    <w:p w14:paraId="0B2CE370" w14:textId="02BEF3E9" w:rsidR="003E5BC2" w:rsidRPr="003E5BC2" w:rsidRDefault="003E5BC2" w:rsidP="07FA07F1">
      <w:pPr>
        <w:pStyle w:val="paragraph"/>
        <w:spacing w:before="0" w:beforeAutospacing="0" w:after="0" w:afterAutospacing="0"/>
        <w:textAlignment w:val="baseline"/>
        <w:rPr>
          <w:rFonts w:ascii="Open Sans" w:hAnsi="Open Sans" w:cs="Open Sans"/>
          <w:sz w:val="18"/>
          <w:szCs w:val="18"/>
        </w:rPr>
      </w:pPr>
      <w:r w:rsidRPr="07FA07F1">
        <w:rPr>
          <w:rStyle w:val="eop"/>
          <w:rFonts w:ascii="Open Sans" w:eastAsiaTheme="majorEastAsia" w:hAnsi="Open Sans" w:cs="Open Sans"/>
        </w:rPr>
        <w:t>Will virtual machines or high-performance computing be required? Specify your requirements if possible.</w:t>
      </w:r>
    </w:p>
    <w:p w14:paraId="0C60986D" w14:textId="77777777" w:rsidR="000827DE" w:rsidRDefault="000827DE" w:rsidP="000827DE">
      <w:pPr>
        <w:pStyle w:val="paragraph"/>
        <w:spacing w:before="0" w:beforeAutospacing="0" w:after="0" w:afterAutospacing="0"/>
        <w:textAlignment w:val="baseline"/>
        <w:rPr>
          <w:rStyle w:val="eop"/>
          <w:rFonts w:ascii="Arial" w:eastAsiaTheme="majorEastAsia" w:hAnsi="Arial" w:cs="Arial"/>
        </w:rPr>
      </w:pPr>
    </w:p>
    <w:p w14:paraId="70C433BC" w14:textId="77777777" w:rsidR="000827DE" w:rsidRDefault="000827DE" w:rsidP="000827DE">
      <w:pPr>
        <w:pStyle w:val="paragraph"/>
        <w:spacing w:before="0" w:beforeAutospacing="0" w:after="0" w:afterAutospacing="0"/>
        <w:textAlignment w:val="baseline"/>
        <w:rPr>
          <w:rStyle w:val="eop"/>
          <w:rFonts w:ascii="Arial" w:eastAsiaTheme="majorEastAsia" w:hAnsi="Arial" w:cs="Arial"/>
        </w:rPr>
      </w:pPr>
    </w:p>
    <w:p w14:paraId="32019E98" w14:textId="77777777" w:rsidR="000827DE" w:rsidRDefault="000827DE" w:rsidP="000827DE">
      <w:pPr>
        <w:pStyle w:val="paragraph"/>
        <w:spacing w:before="0" w:beforeAutospacing="0" w:after="0" w:afterAutospacing="0"/>
        <w:textAlignment w:val="baseline"/>
        <w:rPr>
          <w:rStyle w:val="eop"/>
          <w:rFonts w:ascii="Arial" w:eastAsiaTheme="majorEastAsia" w:hAnsi="Arial" w:cs="Arial"/>
        </w:rPr>
      </w:pPr>
    </w:p>
    <w:p w14:paraId="032E0B42" w14:textId="77777777" w:rsidR="000827DE" w:rsidRDefault="000827DE" w:rsidP="000827DE">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187294E2" w14:textId="77777777" w:rsidR="000827DE" w:rsidRDefault="000827DE" w:rsidP="000827DE">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7EC65487" w14:textId="77777777" w:rsidR="000827DE" w:rsidRDefault="000827DE" w:rsidP="000827DE">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19A5B941" w14:textId="77777777" w:rsidR="000827DE" w:rsidRDefault="000827DE" w:rsidP="000827DE">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05C0AFFC" w14:textId="77777777" w:rsidR="000827DE" w:rsidRDefault="000827DE" w:rsidP="000827DE">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4C2C00F5" w14:textId="77777777" w:rsidR="000827DE" w:rsidRDefault="000827DE" w:rsidP="000827DE">
      <w:pPr>
        <w:spacing w:line="240" w:lineRule="auto"/>
        <w:rPr>
          <w:rFonts w:ascii="Open Sans" w:hAnsi="Open Sans" w:cs="Open Sans"/>
        </w:rPr>
      </w:pPr>
    </w:p>
    <w:p w14:paraId="4F2D8980" w14:textId="77777777" w:rsidR="000827DE" w:rsidRPr="007718D7" w:rsidRDefault="000827DE" w:rsidP="000827DE">
      <w:pPr>
        <w:spacing w:line="240" w:lineRule="auto"/>
        <w:rPr>
          <w:rFonts w:ascii="Open Sans" w:hAnsi="Open Sans" w:cs="Open Sans"/>
        </w:rPr>
      </w:pPr>
    </w:p>
    <w:p w14:paraId="20812288" w14:textId="77777777" w:rsidR="0079542E" w:rsidRPr="00D81C62" w:rsidRDefault="0079542E" w:rsidP="00D81C62">
      <w:pPr>
        <w:pStyle w:val="Heading2"/>
        <w:rPr>
          <w:rFonts w:ascii="Open Sans" w:eastAsia="Times New Roman" w:hAnsi="Open Sans" w:cs="Open Sans"/>
          <w:b/>
          <w:bCs/>
          <w:color w:val="404040" w:themeColor="text1" w:themeTint="BF"/>
          <w:sz w:val="36"/>
          <w:szCs w:val="36"/>
          <w:lang w:eastAsia="en-GB"/>
        </w:rPr>
      </w:pPr>
      <w:r w:rsidRPr="00D81C62">
        <w:rPr>
          <w:rFonts w:ascii="Open Sans" w:eastAsia="Times New Roman" w:hAnsi="Open Sans" w:cs="Open Sans"/>
          <w:b/>
          <w:bCs/>
          <w:color w:val="404040" w:themeColor="text1" w:themeTint="BF"/>
          <w:sz w:val="36"/>
          <w:szCs w:val="36"/>
          <w:lang w:eastAsia="en-GB"/>
        </w:rPr>
        <w:t>4. Technical skills and support</w:t>
      </w:r>
    </w:p>
    <w:p w14:paraId="1EE33C67" w14:textId="22276497" w:rsidR="003E5BC2" w:rsidRPr="003E5BC2" w:rsidRDefault="003E5BC2" w:rsidP="07FA07F1">
      <w:pPr>
        <w:pStyle w:val="paragraph"/>
        <w:spacing w:before="0" w:beforeAutospacing="0" w:after="0" w:afterAutospacing="0"/>
        <w:textAlignment w:val="baseline"/>
        <w:rPr>
          <w:rFonts w:ascii="Open Sans" w:hAnsi="Open Sans" w:cs="Open Sans"/>
          <w:sz w:val="18"/>
          <w:szCs w:val="18"/>
        </w:rPr>
      </w:pPr>
      <w:r w:rsidRPr="07FA07F1">
        <w:rPr>
          <w:rStyle w:val="eop"/>
          <w:rFonts w:ascii="Open Sans" w:eastAsiaTheme="majorEastAsia" w:hAnsi="Open Sans" w:cs="Open Sans"/>
        </w:rPr>
        <w:t>What technical expertise will be needed to deliver the project? How will this expertise be provided? List key technical skills required, proposed provider, and any information you have obtained about likely costs.</w:t>
      </w:r>
    </w:p>
    <w:p w14:paraId="36BE352F" w14:textId="77777777" w:rsidR="000827DE" w:rsidRDefault="003E5BC2" w:rsidP="000827DE">
      <w:pPr>
        <w:pStyle w:val="paragraph"/>
        <w:spacing w:before="0" w:beforeAutospacing="0" w:after="0" w:afterAutospacing="0"/>
        <w:textAlignment w:val="baseline"/>
        <w:rPr>
          <w:rStyle w:val="eop"/>
          <w:rFonts w:ascii="Arial" w:eastAsiaTheme="majorEastAsia" w:hAnsi="Arial" w:cs="Arial"/>
        </w:rPr>
      </w:pPr>
      <w:r w:rsidRPr="07FA07F1">
        <w:rPr>
          <w:rStyle w:val="eop"/>
          <w:rFonts w:ascii="Arial" w:eastAsiaTheme="majorEastAsia" w:hAnsi="Arial" w:cs="Arial"/>
        </w:rPr>
        <w:t> </w:t>
      </w:r>
    </w:p>
    <w:p w14:paraId="3A0B1BF3" w14:textId="77777777" w:rsidR="000827DE" w:rsidRDefault="000827DE" w:rsidP="000827DE">
      <w:pPr>
        <w:pStyle w:val="paragraph"/>
        <w:spacing w:before="0" w:beforeAutospacing="0" w:after="0" w:afterAutospacing="0"/>
        <w:textAlignment w:val="baseline"/>
        <w:rPr>
          <w:rStyle w:val="eop"/>
          <w:rFonts w:ascii="Arial" w:eastAsiaTheme="majorEastAsia" w:hAnsi="Arial" w:cs="Arial"/>
        </w:rPr>
      </w:pPr>
    </w:p>
    <w:p w14:paraId="573C04E1" w14:textId="77777777" w:rsidR="000827DE" w:rsidRDefault="000827DE" w:rsidP="000827DE">
      <w:pPr>
        <w:pStyle w:val="paragraph"/>
        <w:spacing w:before="0" w:beforeAutospacing="0" w:after="0" w:afterAutospacing="0"/>
        <w:textAlignment w:val="baseline"/>
        <w:rPr>
          <w:rStyle w:val="eop"/>
          <w:rFonts w:ascii="Arial" w:eastAsiaTheme="majorEastAsia" w:hAnsi="Arial" w:cs="Arial"/>
        </w:rPr>
      </w:pPr>
    </w:p>
    <w:p w14:paraId="34941025" w14:textId="77777777" w:rsidR="000827DE" w:rsidRDefault="000827DE" w:rsidP="000827DE">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2F3C1E34" w14:textId="77777777" w:rsidR="000827DE" w:rsidRDefault="000827DE" w:rsidP="000827DE">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305F84A9" w14:textId="77777777" w:rsidR="000827DE" w:rsidRDefault="000827DE" w:rsidP="000827DE">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5B712414" w14:textId="77777777" w:rsidR="000827DE" w:rsidRDefault="000827DE" w:rsidP="000827DE">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1E82078F" w14:textId="77777777" w:rsidR="000827DE" w:rsidRDefault="000827DE" w:rsidP="000827DE">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7D68A8D3" w14:textId="77777777" w:rsidR="000827DE" w:rsidRDefault="000827DE" w:rsidP="000827DE">
      <w:pPr>
        <w:spacing w:line="240" w:lineRule="auto"/>
        <w:rPr>
          <w:rFonts w:ascii="Open Sans" w:hAnsi="Open Sans" w:cs="Open Sans"/>
        </w:rPr>
      </w:pPr>
    </w:p>
    <w:p w14:paraId="3321A97A" w14:textId="77777777" w:rsidR="000827DE" w:rsidRPr="007718D7" w:rsidRDefault="000827DE" w:rsidP="000827DE">
      <w:pPr>
        <w:spacing w:line="240" w:lineRule="auto"/>
        <w:rPr>
          <w:rFonts w:ascii="Open Sans" w:hAnsi="Open Sans" w:cs="Open Sans"/>
        </w:rPr>
      </w:pPr>
    </w:p>
    <w:p w14:paraId="503F437D" w14:textId="2D6F8CDB" w:rsidR="000827DE" w:rsidRDefault="000827DE" w:rsidP="000827DE">
      <w:pPr>
        <w:pStyle w:val="paragraph"/>
        <w:spacing w:before="0" w:beforeAutospacing="0" w:after="0" w:afterAutospacing="0"/>
        <w:textAlignment w:val="baseline"/>
        <w:rPr>
          <w:rFonts w:ascii="Open Sans" w:hAnsi="Open Sans" w:cs="Open Sans"/>
        </w:rPr>
      </w:pPr>
      <w:r>
        <w:rPr>
          <w:rFonts w:ascii="Open Sans" w:hAnsi="Open Sans" w:cs="Open Sans"/>
        </w:rPr>
        <w:br w:type="page"/>
      </w:r>
    </w:p>
    <w:p w14:paraId="17F616B3" w14:textId="77777777" w:rsidR="0079542E" w:rsidRPr="00D81C62" w:rsidRDefault="0079542E" w:rsidP="07FA07F1">
      <w:pPr>
        <w:spacing w:after="100" w:afterAutospacing="1" w:line="240" w:lineRule="auto"/>
        <w:outlineLvl w:val="1"/>
        <w:rPr>
          <w:rFonts w:ascii="Open Sans" w:eastAsia="Times New Roman" w:hAnsi="Open Sans" w:cs="Open Sans"/>
          <w:b/>
          <w:bCs/>
          <w:color w:val="404040" w:themeColor="text1" w:themeTint="BF"/>
          <w:kern w:val="0"/>
          <w:sz w:val="36"/>
          <w:szCs w:val="36"/>
          <w:lang w:eastAsia="en-GB"/>
          <w14:ligatures w14:val="none"/>
        </w:rPr>
      </w:pPr>
      <w:r w:rsidRPr="00D81C62">
        <w:rPr>
          <w:rFonts w:ascii="Open Sans" w:eastAsia="Times New Roman" w:hAnsi="Open Sans" w:cs="Open Sans"/>
          <w:b/>
          <w:bCs/>
          <w:color w:val="404040" w:themeColor="text1" w:themeTint="BF"/>
          <w:kern w:val="0"/>
          <w:sz w:val="36"/>
          <w:szCs w:val="36"/>
          <w:lang w:eastAsia="en-GB"/>
          <w14:ligatures w14:val="none"/>
        </w:rPr>
        <w:lastRenderedPageBreak/>
        <w:t>5. Copyright</w:t>
      </w:r>
    </w:p>
    <w:p w14:paraId="7669AA0F" w14:textId="28088378" w:rsidR="003E5BC2" w:rsidRPr="003E5BC2" w:rsidRDefault="003E5BC2" w:rsidP="07FA07F1">
      <w:pPr>
        <w:pStyle w:val="paragraph"/>
        <w:spacing w:before="0" w:beforeAutospacing="0" w:after="0" w:afterAutospacing="0"/>
        <w:textAlignment w:val="baseline"/>
        <w:rPr>
          <w:rFonts w:ascii="Open Sans" w:hAnsi="Open Sans" w:cs="Open Sans"/>
          <w:sz w:val="18"/>
          <w:szCs w:val="18"/>
        </w:rPr>
      </w:pPr>
      <w:r w:rsidRPr="07FA07F1">
        <w:rPr>
          <w:rStyle w:val="eop"/>
          <w:rFonts w:ascii="Open Sans" w:eastAsiaTheme="majorEastAsia" w:hAnsi="Open Sans" w:cs="Open Sans"/>
        </w:rPr>
        <w:t>What copyright materials will be used in the digital methods and outputs? What legal basis will you have for use of the materials? Are there any risks that might affect viability of the project, e.g. if the legal basis is unclear or permissions have not yet been secured?</w:t>
      </w:r>
    </w:p>
    <w:p w14:paraId="3AAD60C2" w14:textId="77777777" w:rsidR="000827DE" w:rsidRDefault="003E5BC2" w:rsidP="000827DE">
      <w:pPr>
        <w:pStyle w:val="paragraph"/>
        <w:spacing w:before="0" w:beforeAutospacing="0" w:after="0" w:afterAutospacing="0"/>
        <w:textAlignment w:val="baseline"/>
        <w:rPr>
          <w:rStyle w:val="eop"/>
          <w:rFonts w:ascii="Arial" w:eastAsiaTheme="majorEastAsia" w:hAnsi="Arial" w:cs="Arial"/>
        </w:rPr>
      </w:pPr>
      <w:r w:rsidRPr="07FA07F1">
        <w:rPr>
          <w:rStyle w:val="eop"/>
          <w:rFonts w:ascii="Open Sans" w:eastAsiaTheme="majorEastAsia" w:hAnsi="Open Sans" w:cs="Open Sans"/>
        </w:rPr>
        <w:t> </w:t>
      </w:r>
    </w:p>
    <w:p w14:paraId="2865B6D0" w14:textId="77777777" w:rsidR="000827DE" w:rsidRDefault="000827DE" w:rsidP="000827DE">
      <w:pPr>
        <w:pStyle w:val="paragraph"/>
        <w:spacing w:before="0" w:beforeAutospacing="0" w:after="0" w:afterAutospacing="0"/>
        <w:textAlignment w:val="baseline"/>
        <w:rPr>
          <w:rStyle w:val="eop"/>
          <w:rFonts w:ascii="Arial" w:eastAsiaTheme="majorEastAsia" w:hAnsi="Arial" w:cs="Arial"/>
        </w:rPr>
      </w:pPr>
    </w:p>
    <w:p w14:paraId="61231636" w14:textId="77777777" w:rsidR="000827DE" w:rsidRDefault="000827DE" w:rsidP="000827DE">
      <w:pPr>
        <w:pStyle w:val="paragraph"/>
        <w:spacing w:before="0" w:beforeAutospacing="0" w:after="0" w:afterAutospacing="0"/>
        <w:textAlignment w:val="baseline"/>
        <w:rPr>
          <w:rStyle w:val="eop"/>
          <w:rFonts w:ascii="Arial" w:eastAsiaTheme="majorEastAsia" w:hAnsi="Arial" w:cs="Arial"/>
        </w:rPr>
      </w:pPr>
    </w:p>
    <w:p w14:paraId="1A180EDB" w14:textId="77777777" w:rsidR="000827DE" w:rsidRDefault="000827DE" w:rsidP="000827DE">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27FE96FD" w14:textId="77777777" w:rsidR="000827DE" w:rsidRDefault="000827DE" w:rsidP="000827DE">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6CF340EC" w14:textId="77777777" w:rsidR="000827DE" w:rsidRDefault="000827DE" w:rsidP="000827DE">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4B0E95D8" w14:textId="77777777" w:rsidR="000827DE" w:rsidRDefault="000827DE" w:rsidP="000827DE">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09975FE8" w14:textId="77777777" w:rsidR="000827DE" w:rsidRDefault="000827DE" w:rsidP="000827DE">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0F46F1FE" w14:textId="77777777" w:rsidR="000827DE" w:rsidRDefault="000827DE" w:rsidP="000827DE">
      <w:pPr>
        <w:spacing w:line="240" w:lineRule="auto"/>
        <w:rPr>
          <w:rFonts w:ascii="Open Sans" w:hAnsi="Open Sans" w:cs="Open Sans"/>
        </w:rPr>
      </w:pPr>
    </w:p>
    <w:p w14:paraId="2FBE6548" w14:textId="77777777" w:rsidR="000827DE" w:rsidRPr="007718D7" w:rsidRDefault="000827DE" w:rsidP="000827DE">
      <w:pPr>
        <w:spacing w:line="240" w:lineRule="auto"/>
        <w:rPr>
          <w:rFonts w:ascii="Open Sans" w:hAnsi="Open Sans" w:cs="Open Sans"/>
        </w:rPr>
      </w:pPr>
    </w:p>
    <w:p w14:paraId="7AFC5349" w14:textId="364043FD" w:rsidR="0079542E" w:rsidRPr="00D81C62" w:rsidRDefault="0079542E" w:rsidP="00D81C62">
      <w:pPr>
        <w:pStyle w:val="Heading2"/>
        <w:rPr>
          <w:rFonts w:ascii="Open Sans" w:hAnsi="Open Sans" w:cs="Open Sans"/>
          <w:b/>
          <w:bCs/>
          <w:color w:val="404040" w:themeColor="text1" w:themeTint="BF"/>
          <w:sz w:val="36"/>
          <w:szCs w:val="36"/>
        </w:rPr>
      </w:pPr>
      <w:r w:rsidRPr="00D81C62">
        <w:rPr>
          <w:rFonts w:ascii="Open Sans" w:hAnsi="Open Sans" w:cs="Open Sans"/>
          <w:b/>
          <w:bCs/>
          <w:color w:val="404040" w:themeColor="text1" w:themeTint="BF"/>
          <w:sz w:val="36"/>
          <w:szCs w:val="36"/>
        </w:rPr>
        <w:t>6. Other legal and ethical requirements</w:t>
      </w:r>
    </w:p>
    <w:p w14:paraId="3BB2E24A" w14:textId="6C2222A8" w:rsidR="003E5BC2" w:rsidRDefault="003E5BC2" w:rsidP="07FA07F1">
      <w:pPr>
        <w:pStyle w:val="paragraph"/>
        <w:spacing w:before="0" w:beforeAutospacing="0" w:after="0" w:afterAutospacing="0"/>
        <w:textAlignment w:val="baseline"/>
        <w:rPr>
          <w:rFonts w:ascii="Open Sans" w:hAnsi="Open Sans" w:cs="Open Sans"/>
          <w:sz w:val="18"/>
          <w:szCs w:val="18"/>
        </w:rPr>
      </w:pPr>
      <w:r w:rsidRPr="07FA07F1">
        <w:rPr>
          <w:rStyle w:val="eop"/>
          <w:rFonts w:ascii="Open Sans" w:eastAsiaTheme="majorEastAsia" w:hAnsi="Open Sans" w:cs="Open Sans"/>
        </w:rPr>
        <w:t xml:space="preserve">Are there other legal and ethical requirements e.g. relating to data protection law and the use of confidential information? How will you address these?  </w:t>
      </w:r>
    </w:p>
    <w:p w14:paraId="5A7D09AA" w14:textId="77777777" w:rsidR="000827DE" w:rsidRDefault="000827DE" w:rsidP="000827DE">
      <w:pPr>
        <w:pStyle w:val="paragraph"/>
        <w:spacing w:before="0" w:beforeAutospacing="0" w:after="0" w:afterAutospacing="0"/>
        <w:textAlignment w:val="baseline"/>
        <w:rPr>
          <w:rStyle w:val="eop"/>
          <w:rFonts w:ascii="Arial" w:eastAsiaTheme="majorEastAsia" w:hAnsi="Arial" w:cs="Arial"/>
        </w:rPr>
      </w:pPr>
    </w:p>
    <w:p w14:paraId="09E8A6E9" w14:textId="77777777" w:rsidR="000827DE" w:rsidRDefault="000827DE" w:rsidP="000827DE">
      <w:pPr>
        <w:pStyle w:val="paragraph"/>
        <w:spacing w:before="0" w:beforeAutospacing="0" w:after="0" w:afterAutospacing="0"/>
        <w:textAlignment w:val="baseline"/>
        <w:rPr>
          <w:rStyle w:val="eop"/>
          <w:rFonts w:ascii="Arial" w:eastAsiaTheme="majorEastAsia" w:hAnsi="Arial" w:cs="Arial"/>
        </w:rPr>
      </w:pPr>
    </w:p>
    <w:p w14:paraId="3D57FE8E" w14:textId="77777777" w:rsidR="000827DE" w:rsidRDefault="000827DE" w:rsidP="000827DE">
      <w:pPr>
        <w:pStyle w:val="paragraph"/>
        <w:spacing w:before="0" w:beforeAutospacing="0" w:after="0" w:afterAutospacing="0"/>
        <w:textAlignment w:val="baseline"/>
        <w:rPr>
          <w:rStyle w:val="eop"/>
          <w:rFonts w:ascii="Arial" w:eastAsiaTheme="majorEastAsia" w:hAnsi="Arial" w:cs="Arial"/>
        </w:rPr>
      </w:pPr>
    </w:p>
    <w:p w14:paraId="73CD531E" w14:textId="77777777" w:rsidR="000827DE" w:rsidRDefault="000827DE" w:rsidP="000827DE">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26FA9552" w14:textId="77777777" w:rsidR="000827DE" w:rsidRDefault="000827DE" w:rsidP="000827DE">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763F2228" w14:textId="77777777" w:rsidR="000827DE" w:rsidRDefault="000827DE" w:rsidP="000827DE">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6F0E61A6" w14:textId="77777777" w:rsidR="000827DE" w:rsidRDefault="000827DE" w:rsidP="000827DE">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15C506BB" w14:textId="77777777" w:rsidR="000827DE" w:rsidRDefault="000827DE" w:rsidP="000827DE">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429FFD4A" w14:textId="77777777" w:rsidR="000827DE" w:rsidRDefault="000827DE" w:rsidP="000827DE">
      <w:pPr>
        <w:spacing w:line="240" w:lineRule="auto"/>
        <w:rPr>
          <w:rFonts w:ascii="Open Sans" w:hAnsi="Open Sans" w:cs="Open Sans"/>
        </w:rPr>
      </w:pPr>
    </w:p>
    <w:p w14:paraId="0EC4D30E" w14:textId="77777777" w:rsidR="000827DE" w:rsidRPr="007718D7" w:rsidRDefault="000827DE" w:rsidP="000827DE">
      <w:pPr>
        <w:spacing w:line="240" w:lineRule="auto"/>
        <w:rPr>
          <w:rFonts w:ascii="Open Sans" w:hAnsi="Open Sans" w:cs="Open Sans"/>
        </w:rPr>
      </w:pPr>
    </w:p>
    <w:p w14:paraId="4497B473" w14:textId="49D7DF8A" w:rsidR="000827DE" w:rsidRDefault="000827DE">
      <w:pPr>
        <w:rPr>
          <w:rStyle w:val="eop"/>
          <w:rFonts w:ascii="Arial" w:eastAsiaTheme="majorEastAsia" w:hAnsi="Arial" w:cs="Arial"/>
          <w:kern w:val="0"/>
          <w:sz w:val="24"/>
          <w:szCs w:val="24"/>
          <w:lang w:eastAsia="en-GB"/>
          <w14:ligatures w14:val="none"/>
        </w:rPr>
      </w:pPr>
      <w:r>
        <w:rPr>
          <w:rStyle w:val="eop"/>
          <w:rFonts w:ascii="Arial" w:eastAsiaTheme="majorEastAsia" w:hAnsi="Arial" w:cs="Arial"/>
        </w:rPr>
        <w:br w:type="page"/>
      </w:r>
    </w:p>
    <w:p w14:paraId="6DD978AA" w14:textId="77777777" w:rsidR="0079542E" w:rsidRPr="00D81C62" w:rsidRDefault="0079542E" w:rsidP="00D81C62">
      <w:pPr>
        <w:pStyle w:val="Heading2"/>
        <w:rPr>
          <w:rFonts w:ascii="Open Sans" w:eastAsia="Times New Roman" w:hAnsi="Open Sans" w:cs="Open Sans"/>
          <w:b/>
          <w:bCs/>
          <w:color w:val="404040" w:themeColor="text1" w:themeTint="BF"/>
          <w:sz w:val="36"/>
          <w:szCs w:val="36"/>
          <w:lang w:eastAsia="en-GB"/>
        </w:rPr>
      </w:pPr>
      <w:r w:rsidRPr="00D81C62">
        <w:rPr>
          <w:rFonts w:ascii="Open Sans" w:eastAsia="Times New Roman" w:hAnsi="Open Sans" w:cs="Open Sans"/>
          <w:b/>
          <w:bCs/>
          <w:color w:val="404040" w:themeColor="text1" w:themeTint="BF"/>
          <w:sz w:val="36"/>
          <w:szCs w:val="36"/>
          <w:lang w:eastAsia="en-GB"/>
        </w:rPr>
        <w:lastRenderedPageBreak/>
        <w:t>7. Preservation and accessibility</w:t>
      </w:r>
    </w:p>
    <w:p w14:paraId="68F4E2FE" w14:textId="03959585" w:rsidR="003E5BC2" w:rsidRPr="003E5BC2" w:rsidRDefault="003E5BC2" w:rsidP="07FA07F1">
      <w:pPr>
        <w:pStyle w:val="paragraph"/>
        <w:spacing w:before="0" w:beforeAutospacing="0" w:after="0" w:afterAutospacing="0"/>
        <w:textAlignment w:val="baseline"/>
        <w:rPr>
          <w:rFonts w:ascii="Open Sans" w:hAnsi="Open Sans" w:cs="Open Sans"/>
          <w:sz w:val="18"/>
          <w:szCs w:val="18"/>
        </w:rPr>
      </w:pPr>
      <w:r w:rsidRPr="07FA07F1">
        <w:rPr>
          <w:rStyle w:val="eop"/>
          <w:rFonts w:ascii="Open Sans" w:eastAsiaTheme="majorEastAsia" w:hAnsi="Open Sans" w:cs="Open Sans"/>
        </w:rPr>
        <w:t>How will long-term maintenance and accessibility of digital outputs be managed? What are the infrastructure requirements? What are the likely costs?</w:t>
      </w:r>
    </w:p>
    <w:p w14:paraId="7AAD43DB" w14:textId="77777777" w:rsidR="000827DE" w:rsidRDefault="003E5BC2" w:rsidP="000827DE">
      <w:pPr>
        <w:pStyle w:val="paragraph"/>
        <w:spacing w:before="0" w:beforeAutospacing="0" w:after="0" w:afterAutospacing="0"/>
        <w:textAlignment w:val="baseline"/>
        <w:rPr>
          <w:rStyle w:val="eop"/>
          <w:rFonts w:ascii="Arial" w:eastAsiaTheme="majorEastAsia" w:hAnsi="Arial" w:cs="Arial"/>
        </w:rPr>
      </w:pPr>
      <w:r w:rsidRPr="07FA07F1">
        <w:rPr>
          <w:rStyle w:val="eop"/>
          <w:rFonts w:ascii="Open Sans" w:eastAsiaTheme="majorEastAsia" w:hAnsi="Open Sans" w:cs="Open Sans"/>
        </w:rPr>
        <w:t> </w:t>
      </w:r>
    </w:p>
    <w:p w14:paraId="6411222A" w14:textId="77777777" w:rsidR="000827DE" w:rsidRDefault="000827DE" w:rsidP="000827DE">
      <w:pPr>
        <w:pStyle w:val="paragraph"/>
        <w:spacing w:before="0" w:beforeAutospacing="0" w:after="0" w:afterAutospacing="0"/>
        <w:textAlignment w:val="baseline"/>
        <w:rPr>
          <w:rStyle w:val="eop"/>
          <w:rFonts w:ascii="Arial" w:eastAsiaTheme="majorEastAsia" w:hAnsi="Arial" w:cs="Arial"/>
        </w:rPr>
      </w:pPr>
    </w:p>
    <w:p w14:paraId="00589DF9" w14:textId="77777777" w:rsidR="000827DE" w:rsidRDefault="000827DE" w:rsidP="000827DE">
      <w:pPr>
        <w:pStyle w:val="paragraph"/>
        <w:spacing w:before="0" w:beforeAutospacing="0" w:after="0" w:afterAutospacing="0"/>
        <w:textAlignment w:val="baseline"/>
        <w:rPr>
          <w:rStyle w:val="eop"/>
          <w:rFonts w:ascii="Arial" w:eastAsiaTheme="majorEastAsia" w:hAnsi="Arial" w:cs="Arial"/>
        </w:rPr>
      </w:pPr>
    </w:p>
    <w:p w14:paraId="62B0FE78" w14:textId="77777777" w:rsidR="000827DE" w:rsidRDefault="000827DE" w:rsidP="000827DE">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3B1F3775" w14:textId="77777777" w:rsidR="000827DE" w:rsidRDefault="000827DE" w:rsidP="000827DE">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379F6104" w14:textId="77777777" w:rsidR="000827DE" w:rsidRDefault="000827DE" w:rsidP="000827DE">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7859A44D" w14:textId="77777777" w:rsidR="000827DE" w:rsidRDefault="000827DE" w:rsidP="000827DE">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2201139D" w14:textId="77777777" w:rsidR="000827DE" w:rsidRDefault="000827DE" w:rsidP="000827DE">
      <w:pPr>
        <w:pStyle w:val="paragraph"/>
        <w:spacing w:before="0" w:beforeAutospacing="0" w:after="0" w:afterAutospacing="0"/>
        <w:textAlignment w:val="baseline"/>
        <w:rPr>
          <w:rFonts w:ascii="Segoe UI" w:hAnsi="Segoe UI" w:cs="Segoe UI"/>
          <w:sz w:val="18"/>
          <w:szCs w:val="18"/>
        </w:rPr>
      </w:pPr>
      <w:r w:rsidRPr="07FA07F1">
        <w:rPr>
          <w:rStyle w:val="eop"/>
          <w:rFonts w:ascii="Arial" w:eastAsiaTheme="majorEastAsia" w:hAnsi="Arial" w:cs="Arial"/>
        </w:rPr>
        <w:t> </w:t>
      </w:r>
    </w:p>
    <w:p w14:paraId="1E5A2868" w14:textId="77777777" w:rsidR="000827DE" w:rsidRDefault="000827DE" w:rsidP="000827DE">
      <w:pPr>
        <w:spacing w:line="240" w:lineRule="auto"/>
        <w:rPr>
          <w:rFonts w:ascii="Open Sans" w:hAnsi="Open Sans" w:cs="Open Sans"/>
        </w:rPr>
      </w:pPr>
    </w:p>
    <w:p w14:paraId="03CCE45E" w14:textId="77777777" w:rsidR="000827DE" w:rsidRPr="007718D7" w:rsidRDefault="000827DE" w:rsidP="000827DE">
      <w:pPr>
        <w:spacing w:line="240" w:lineRule="auto"/>
        <w:rPr>
          <w:rFonts w:ascii="Open Sans" w:hAnsi="Open Sans" w:cs="Open Sans"/>
        </w:rPr>
      </w:pPr>
    </w:p>
    <w:p w14:paraId="16A60DB5" w14:textId="6661A1AB" w:rsidR="00565882" w:rsidRDefault="00565882" w:rsidP="000827DE">
      <w:pPr>
        <w:pStyle w:val="paragraph"/>
        <w:spacing w:before="0" w:beforeAutospacing="0" w:after="0" w:afterAutospacing="0"/>
        <w:textAlignment w:val="baseline"/>
        <w:rPr>
          <w:rFonts w:ascii="Open Sans" w:hAnsi="Open Sans" w:cs="Open Sans"/>
          <w:color w:val="434241"/>
          <w:spacing w:val="1"/>
        </w:rPr>
      </w:pPr>
      <w:r w:rsidRPr="07FA07F1">
        <w:rPr>
          <w:rFonts w:ascii="Open Sans" w:hAnsi="Open Sans" w:cs="Open Sans"/>
          <w:color w:val="434241"/>
        </w:rPr>
        <w:br w:type="page"/>
      </w:r>
    </w:p>
    <w:p w14:paraId="6F28D0E0" w14:textId="77777777" w:rsidR="0079542E" w:rsidRPr="00616E53" w:rsidRDefault="0079542E" w:rsidP="00616E53">
      <w:pPr>
        <w:pStyle w:val="Heading1"/>
        <w:rPr>
          <w:rFonts w:ascii="Open Sans" w:eastAsia="Times New Roman" w:hAnsi="Open Sans" w:cs="Open Sans"/>
          <w:b/>
          <w:bCs/>
          <w:color w:val="404040" w:themeColor="text1" w:themeTint="BF"/>
          <w:lang w:eastAsia="en-GB"/>
        </w:rPr>
      </w:pPr>
      <w:r w:rsidRPr="00616E53">
        <w:rPr>
          <w:rFonts w:ascii="Open Sans" w:eastAsia="Times New Roman" w:hAnsi="Open Sans" w:cs="Open Sans"/>
          <w:b/>
          <w:bCs/>
          <w:color w:val="404040" w:themeColor="text1" w:themeTint="BF"/>
          <w:lang w:eastAsia="en-GB"/>
        </w:rPr>
        <w:lastRenderedPageBreak/>
        <w:t>Guidance </w:t>
      </w:r>
    </w:p>
    <w:p w14:paraId="0BE214D8" w14:textId="77777777" w:rsidR="0079542E" w:rsidRPr="00616E53" w:rsidRDefault="0079542E" w:rsidP="00616E53">
      <w:pPr>
        <w:pStyle w:val="Heading2"/>
        <w:rPr>
          <w:rFonts w:ascii="Open Sans" w:eastAsia="Times New Roman" w:hAnsi="Open Sans" w:cs="Open Sans"/>
          <w:b/>
          <w:bCs/>
          <w:color w:val="404040" w:themeColor="text1" w:themeTint="BF"/>
          <w:sz w:val="36"/>
          <w:szCs w:val="36"/>
          <w:lang w:eastAsia="en-GB"/>
        </w:rPr>
      </w:pPr>
      <w:r w:rsidRPr="00616E53">
        <w:rPr>
          <w:rFonts w:ascii="Open Sans" w:eastAsia="Times New Roman" w:hAnsi="Open Sans" w:cs="Open Sans"/>
          <w:b/>
          <w:bCs/>
          <w:color w:val="404040" w:themeColor="text1" w:themeTint="BF"/>
          <w:sz w:val="36"/>
          <w:szCs w:val="36"/>
          <w:lang w:eastAsia="en-GB"/>
        </w:rPr>
        <w:t>1. Digital outputs and data types</w:t>
      </w:r>
    </w:p>
    <w:p w14:paraId="496F3C88" w14:textId="77777777" w:rsidR="0079542E" w:rsidRPr="007718D7" w:rsidRDefault="0079542E" w:rsidP="07FA07F1">
      <w:pPr>
        <w:pStyle w:val="NormalWeb"/>
        <w:shd w:val="clear" w:color="auto" w:fill="FFFFFF" w:themeFill="background1"/>
        <w:spacing w:after="360" w:afterAutospacing="0"/>
        <w:rPr>
          <w:rFonts w:ascii="Open Sans" w:hAnsi="Open Sans" w:cs="Open Sans"/>
          <w:color w:val="434241"/>
          <w:spacing w:val="1"/>
        </w:rPr>
      </w:pPr>
      <w:r w:rsidRPr="007718D7">
        <w:rPr>
          <w:rFonts w:ascii="Open Sans" w:hAnsi="Open Sans" w:cs="Open Sans"/>
          <w:color w:val="434241"/>
          <w:spacing w:val="1"/>
        </w:rPr>
        <w:t>Digital outputs may be digital resources such as an online database or collection, a virtual reality construct, a digital map etc., or datasets, such as interview transcripts, survey results, etc. Digital resources may consist of an interface e.g. a searchable website, and the underlying data and documentation. </w:t>
      </w:r>
    </w:p>
    <w:p w14:paraId="4B720BF7" w14:textId="77777777" w:rsidR="0079542E" w:rsidRPr="007718D7" w:rsidRDefault="0079542E" w:rsidP="07FA07F1">
      <w:pPr>
        <w:pStyle w:val="NormalWeb"/>
        <w:shd w:val="clear" w:color="auto" w:fill="FFFFFF" w:themeFill="background1"/>
        <w:spacing w:after="360" w:afterAutospacing="0"/>
        <w:rPr>
          <w:rFonts w:ascii="Open Sans" w:hAnsi="Open Sans" w:cs="Open Sans"/>
          <w:color w:val="434241"/>
          <w:spacing w:val="1"/>
        </w:rPr>
      </w:pPr>
      <w:r w:rsidRPr="007718D7">
        <w:rPr>
          <w:rFonts w:ascii="Open Sans" w:hAnsi="Open Sans" w:cs="Open Sans"/>
          <w:color w:val="434241"/>
          <w:spacing w:val="1"/>
        </w:rPr>
        <w:t>Formats and standards can be critical to interoperability and re-usability, and ultimately the sustainability of digital outputs. The DH Hub provides guidance on </w:t>
      </w:r>
      <w:hyperlink r:id="rId9" w:anchor="file-formats" w:history="1">
        <w:r w:rsidRPr="07FA07F1">
          <w:rPr>
            <w:rStyle w:val="Hyperlink"/>
            <w:rFonts w:ascii="Open Sans" w:eastAsiaTheme="majorEastAsia" w:hAnsi="Open Sans" w:cs="Open Sans"/>
            <w:color w:val="E6007E"/>
            <w:spacing w:val="1"/>
          </w:rPr>
          <w:t>formats</w:t>
        </w:r>
      </w:hyperlink>
      <w:r w:rsidRPr="007718D7">
        <w:rPr>
          <w:rFonts w:ascii="Open Sans" w:hAnsi="Open Sans" w:cs="Open Sans"/>
          <w:color w:val="434241"/>
          <w:spacing w:val="1"/>
        </w:rPr>
        <w:t> and </w:t>
      </w:r>
      <w:hyperlink r:id="rId10" w:anchor="standards" w:history="1">
        <w:r w:rsidRPr="07FA07F1">
          <w:rPr>
            <w:rStyle w:val="Hyperlink"/>
            <w:rFonts w:ascii="Open Sans" w:eastAsiaTheme="majorEastAsia" w:hAnsi="Open Sans" w:cs="Open Sans"/>
            <w:color w:val="E6007E"/>
            <w:spacing w:val="1"/>
          </w:rPr>
          <w:t>standards</w:t>
        </w:r>
      </w:hyperlink>
      <w:r w:rsidRPr="007718D7">
        <w:rPr>
          <w:rFonts w:ascii="Open Sans" w:hAnsi="Open Sans" w:cs="Open Sans"/>
          <w:color w:val="434241"/>
          <w:spacing w:val="1"/>
        </w:rPr>
        <w:t>. </w:t>
      </w:r>
    </w:p>
    <w:p w14:paraId="39EEF778" w14:textId="2749B1FD" w:rsidR="0079542E" w:rsidRPr="00616E53" w:rsidRDefault="0079542E" w:rsidP="00616E53">
      <w:pPr>
        <w:pStyle w:val="Heading2"/>
        <w:rPr>
          <w:rFonts w:ascii="Open Sans" w:eastAsia="Times New Roman" w:hAnsi="Open Sans" w:cs="Open Sans"/>
          <w:b/>
          <w:bCs/>
          <w:color w:val="404040" w:themeColor="text1" w:themeTint="BF"/>
          <w:sz w:val="36"/>
          <w:szCs w:val="36"/>
          <w:lang w:eastAsia="en-GB"/>
        </w:rPr>
      </w:pPr>
      <w:r w:rsidRPr="00616E53">
        <w:rPr>
          <w:rFonts w:ascii="Open Sans" w:eastAsia="Times New Roman" w:hAnsi="Open Sans" w:cs="Open Sans"/>
          <w:b/>
          <w:bCs/>
          <w:color w:val="404040" w:themeColor="text1" w:themeTint="BF"/>
          <w:sz w:val="36"/>
          <w:szCs w:val="36"/>
          <w:lang w:eastAsia="en-GB"/>
        </w:rPr>
        <w:t>2. Hardware and software</w:t>
      </w:r>
    </w:p>
    <w:p w14:paraId="54746EAA" w14:textId="346C8125" w:rsidR="0079542E" w:rsidRPr="007718D7" w:rsidRDefault="0079542E" w:rsidP="07FA07F1">
      <w:pPr>
        <w:pStyle w:val="NormalWeb"/>
        <w:shd w:val="clear" w:color="auto" w:fill="FFFFFF" w:themeFill="background1"/>
        <w:spacing w:after="360" w:afterAutospacing="0"/>
        <w:rPr>
          <w:rFonts w:ascii="Open Sans" w:hAnsi="Open Sans" w:cs="Open Sans"/>
          <w:color w:val="434241"/>
          <w:spacing w:val="1"/>
        </w:rPr>
      </w:pPr>
      <w:r w:rsidRPr="007718D7">
        <w:rPr>
          <w:rFonts w:ascii="Open Sans" w:hAnsi="Open Sans" w:cs="Open Sans"/>
          <w:color w:val="434241"/>
          <w:spacing w:val="1"/>
        </w:rPr>
        <w:t xml:space="preserve">You should establish whether hardware and software needs can be met by the University before procuring from external providers. Use of external providers for processing University information may require you to follow approval and procurement processes, to ensure there are required contractual protections for University information and other confidential information, such as personal data. If you wish to procure services from external suppliers, </w:t>
      </w:r>
      <w:r w:rsidR="7281977E" w:rsidRPr="731A423F">
        <w:rPr>
          <w:rFonts w:ascii="Open Sans" w:hAnsi="Open Sans" w:cs="Open Sans"/>
          <w:color w:val="434241"/>
        </w:rPr>
        <w:t>the Hub can support you in consulting</w:t>
      </w:r>
      <w:r w:rsidRPr="007718D7">
        <w:rPr>
          <w:rFonts w:ascii="Open Sans" w:hAnsi="Open Sans" w:cs="Open Sans"/>
          <w:color w:val="434241"/>
          <w:spacing w:val="1"/>
        </w:rPr>
        <w:t xml:space="preserve"> your </w:t>
      </w:r>
      <w:hyperlink r:id="rId11" w:tgtFrame="_blank" w:history="1">
        <w:r w:rsidRPr="731A423F">
          <w:rPr>
            <w:rStyle w:val="Hyperlink"/>
            <w:rFonts w:ascii="Open Sans" w:eastAsiaTheme="majorEastAsia" w:hAnsi="Open Sans" w:cs="Open Sans"/>
            <w:color w:val="E6007E"/>
            <w:spacing w:val="1"/>
          </w:rPr>
          <w:t>DTS Business Relationship Manager</w:t>
        </w:r>
      </w:hyperlink>
      <w:r w:rsidRPr="007718D7">
        <w:rPr>
          <w:rFonts w:ascii="Open Sans" w:hAnsi="Open Sans" w:cs="Open Sans"/>
          <w:color w:val="434241"/>
          <w:spacing w:val="1"/>
        </w:rPr>
        <w:t>. </w:t>
      </w:r>
    </w:p>
    <w:p w14:paraId="4859A316" w14:textId="77777777" w:rsidR="0079542E" w:rsidRPr="007718D7" w:rsidRDefault="0079542E" w:rsidP="07FA07F1">
      <w:pPr>
        <w:pStyle w:val="NormalWeb"/>
        <w:shd w:val="clear" w:color="auto" w:fill="FFFFFF" w:themeFill="background1"/>
        <w:spacing w:after="360" w:afterAutospacing="0"/>
        <w:rPr>
          <w:rFonts w:ascii="Open Sans" w:hAnsi="Open Sans" w:cs="Open Sans"/>
          <w:color w:val="434241"/>
          <w:spacing w:val="1"/>
        </w:rPr>
      </w:pPr>
      <w:r w:rsidRPr="007718D7">
        <w:rPr>
          <w:rFonts w:ascii="Open Sans" w:hAnsi="Open Sans" w:cs="Open Sans"/>
          <w:color w:val="434241"/>
          <w:spacing w:val="1"/>
        </w:rPr>
        <w:t>UMASCS provides equipment and services to support digitisation. For more information, please see our </w:t>
      </w:r>
      <w:hyperlink r:id="rId12" w:history="1">
        <w:r w:rsidRPr="07FA07F1">
          <w:rPr>
            <w:rStyle w:val="Hyperlink"/>
            <w:rFonts w:ascii="Open Sans" w:eastAsiaTheme="majorEastAsia" w:hAnsi="Open Sans" w:cs="Open Sans"/>
            <w:color w:val="E6007E"/>
            <w:spacing w:val="1"/>
          </w:rPr>
          <w:t>guide on working with collections</w:t>
        </w:r>
      </w:hyperlink>
      <w:r w:rsidRPr="007718D7">
        <w:rPr>
          <w:rFonts w:ascii="Open Sans" w:hAnsi="Open Sans" w:cs="Open Sans"/>
          <w:color w:val="434241"/>
          <w:spacing w:val="1"/>
        </w:rPr>
        <w:t> and </w:t>
      </w:r>
      <w:hyperlink r:id="rId13" w:tgtFrame="_blank" w:history="1">
        <w:r w:rsidRPr="07FA07F1">
          <w:rPr>
            <w:rStyle w:val="Hyperlink"/>
            <w:rFonts w:ascii="Open Sans" w:eastAsiaTheme="majorEastAsia" w:hAnsi="Open Sans" w:cs="Open Sans"/>
            <w:color w:val="E6007E"/>
            <w:spacing w:val="1"/>
          </w:rPr>
          <w:t>UMASCS’ page on digital scholarship</w:t>
        </w:r>
      </w:hyperlink>
      <w:r w:rsidRPr="007718D7">
        <w:rPr>
          <w:rFonts w:ascii="Open Sans" w:hAnsi="Open Sans" w:cs="Open Sans"/>
          <w:color w:val="434241"/>
          <w:spacing w:val="1"/>
        </w:rPr>
        <w:t>. </w:t>
      </w:r>
    </w:p>
    <w:p w14:paraId="31D2524E" w14:textId="77777777" w:rsidR="0079542E" w:rsidRPr="007718D7" w:rsidRDefault="0079542E" w:rsidP="07FA07F1">
      <w:pPr>
        <w:pStyle w:val="NormalWeb"/>
        <w:shd w:val="clear" w:color="auto" w:fill="FFFFFF" w:themeFill="background1"/>
        <w:spacing w:after="360" w:afterAutospacing="0"/>
        <w:rPr>
          <w:rFonts w:ascii="Open Sans" w:hAnsi="Open Sans" w:cs="Open Sans"/>
          <w:color w:val="434241"/>
          <w:spacing w:val="1"/>
        </w:rPr>
      </w:pPr>
      <w:r w:rsidRPr="007718D7">
        <w:rPr>
          <w:rFonts w:ascii="Open Sans" w:hAnsi="Open Sans" w:cs="Open Sans"/>
          <w:color w:val="434241"/>
          <w:spacing w:val="1"/>
        </w:rPr>
        <w:t>The University provides access to a variety of software through </w:t>
      </w:r>
      <w:proofErr w:type="spellStart"/>
      <w:r w:rsidRPr="007718D7">
        <w:rPr>
          <w:rFonts w:ascii="Open Sans" w:hAnsi="Open Sans" w:cs="Open Sans"/>
          <w:color w:val="434241"/>
          <w:spacing w:val="1"/>
        </w:rPr>
        <w:fldChar w:fldCharType="begin"/>
      </w:r>
      <w:r w:rsidRPr="007718D7">
        <w:rPr>
          <w:rFonts w:ascii="Open Sans" w:hAnsi="Open Sans" w:cs="Open Sans"/>
          <w:color w:val="434241"/>
          <w:spacing w:val="1"/>
        </w:rPr>
        <w:instrText>HYPERLINK "https://uor.topdesk.net/tas/public/ssp/content/detail/knowledgeitem?unid=8da6f4d6-b626-4958-a6bd-cf35ab7c670c" \t "_blank"</w:instrText>
      </w:r>
      <w:r w:rsidRPr="007718D7">
        <w:rPr>
          <w:rFonts w:ascii="Open Sans" w:hAnsi="Open Sans" w:cs="Open Sans"/>
          <w:color w:val="434241"/>
          <w:spacing w:val="1"/>
        </w:rPr>
      </w:r>
      <w:r w:rsidRPr="007718D7">
        <w:rPr>
          <w:rFonts w:ascii="Open Sans" w:hAnsi="Open Sans" w:cs="Open Sans"/>
          <w:color w:val="434241"/>
          <w:spacing w:val="1"/>
        </w:rPr>
        <w:fldChar w:fldCharType="separate"/>
      </w:r>
      <w:r w:rsidRPr="07FA07F1">
        <w:rPr>
          <w:rStyle w:val="Hyperlink"/>
          <w:rFonts w:ascii="Open Sans" w:eastAsiaTheme="majorEastAsia" w:hAnsi="Open Sans" w:cs="Open Sans"/>
          <w:color w:val="E6007E"/>
          <w:spacing w:val="1"/>
        </w:rPr>
        <w:t>AppsAnywhere</w:t>
      </w:r>
      <w:proofErr w:type="spellEnd"/>
      <w:r w:rsidRPr="007718D7">
        <w:rPr>
          <w:rFonts w:ascii="Open Sans" w:hAnsi="Open Sans" w:cs="Open Sans"/>
          <w:color w:val="434241"/>
          <w:spacing w:val="1"/>
        </w:rPr>
        <w:fldChar w:fldCharType="end"/>
      </w:r>
      <w:r w:rsidRPr="007718D7">
        <w:rPr>
          <w:rFonts w:ascii="Open Sans" w:hAnsi="Open Sans" w:cs="Open Sans"/>
          <w:color w:val="434241"/>
          <w:spacing w:val="1"/>
        </w:rPr>
        <w:t>, as well as </w:t>
      </w:r>
      <w:hyperlink r:id="rId14" w:tgtFrame="_blank" w:history="1">
        <w:r w:rsidRPr="07FA07F1">
          <w:rPr>
            <w:rStyle w:val="Hyperlink"/>
            <w:rFonts w:ascii="Open Sans" w:eastAsiaTheme="majorEastAsia" w:hAnsi="Open Sans" w:cs="Open Sans"/>
            <w:color w:val="E6007E"/>
            <w:spacing w:val="1"/>
          </w:rPr>
          <w:t>online survey tools</w:t>
        </w:r>
      </w:hyperlink>
      <w:r w:rsidRPr="007718D7">
        <w:rPr>
          <w:rFonts w:ascii="Open Sans" w:hAnsi="Open Sans" w:cs="Open Sans"/>
          <w:color w:val="434241"/>
          <w:spacing w:val="1"/>
        </w:rPr>
        <w:t>.  </w:t>
      </w:r>
    </w:p>
    <w:p w14:paraId="6CAC4B42" w14:textId="77777777" w:rsidR="0079542E" w:rsidRPr="007718D7" w:rsidRDefault="0079542E" w:rsidP="07FA07F1">
      <w:pPr>
        <w:pStyle w:val="NormalWeb"/>
        <w:shd w:val="clear" w:color="auto" w:fill="FFFFFF" w:themeFill="background1"/>
        <w:spacing w:after="360" w:afterAutospacing="0"/>
        <w:rPr>
          <w:rFonts w:ascii="Open Sans" w:hAnsi="Open Sans" w:cs="Open Sans"/>
          <w:color w:val="434241"/>
          <w:spacing w:val="1"/>
        </w:rPr>
      </w:pPr>
      <w:r w:rsidRPr="007718D7">
        <w:rPr>
          <w:rFonts w:ascii="Open Sans" w:hAnsi="Open Sans" w:cs="Open Sans"/>
          <w:color w:val="434241"/>
          <w:spacing w:val="1"/>
        </w:rPr>
        <w:t>The University can provide project websites in the University domain using the WordPress platform free of charge, but there may be costs if a large amount of storage is required on the webserver or if work is needed to develop special functionality. Refer to the DTS guidance on </w:t>
      </w:r>
      <w:hyperlink r:id="rId15" w:tgtFrame="_blank" w:history="1">
        <w:r w:rsidRPr="07FA07F1">
          <w:rPr>
            <w:rStyle w:val="Hyperlink"/>
            <w:rFonts w:ascii="Open Sans" w:eastAsiaTheme="majorEastAsia" w:hAnsi="Open Sans" w:cs="Open Sans"/>
            <w:color w:val="E6007E"/>
            <w:spacing w:val="1"/>
          </w:rPr>
          <w:t>WordPress websites</w:t>
        </w:r>
      </w:hyperlink>
      <w:r w:rsidRPr="007718D7">
        <w:rPr>
          <w:rFonts w:ascii="Open Sans" w:hAnsi="Open Sans" w:cs="Open Sans"/>
          <w:color w:val="434241"/>
          <w:spacing w:val="1"/>
        </w:rPr>
        <w:t>. Third-party website providers should only be used if a University website cannot meet project requirements. </w:t>
      </w:r>
    </w:p>
    <w:p w14:paraId="28D00369" w14:textId="77777777" w:rsidR="0079542E" w:rsidRPr="007718D7" w:rsidRDefault="0079542E" w:rsidP="07FA07F1">
      <w:pPr>
        <w:pStyle w:val="NormalWeb"/>
        <w:shd w:val="clear" w:color="auto" w:fill="FFFFFF" w:themeFill="background1"/>
        <w:spacing w:after="360" w:afterAutospacing="0"/>
        <w:rPr>
          <w:rFonts w:ascii="Open Sans" w:hAnsi="Open Sans" w:cs="Open Sans"/>
          <w:color w:val="434241"/>
          <w:spacing w:val="1"/>
        </w:rPr>
      </w:pPr>
      <w:r w:rsidRPr="007718D7">
        <w:rPr>
          <w:rFonts w:ascii="Open Sans" w:hAnsi="Open Sans" w:cs="Open Sans"/>
          <w:color w:val="434241"/>
          <w:spacing w:val="1"/>
        </w:rPr>
        <w:t xml:space="preserve">UMASCS is in the process of developing infrastructure to support interactive online collections and exhibitions, which will provide linked data capabilities </w:t>
      </w:r>
      <w:r w:rsidRPr="007718D7">
        <w:rPr>
          <w:rFonts w:ascii="Open Sans" w:hAnsi="Open Sans" w:cs="Open Sans"/>
          <w:color w:val="434241"/>
          <w:spacing w:val="1"/>
        </w:rPr>
        <w:lastRenderedPageBreak/>
        <w:t>and a set of online exhibition templates including map interfaces. (Available exhibition templates currently include: </w:t>
      </w:r>
      <w:hyperlink r:id="rId16" w:tgtFrame="_blank" w:history="1">
        <w:r w:rsidRPr="07FA07F1">
          <w:rPr>
            <w:rStyle w:val="Hyperlink"/>
            <w:rFonts w:ascii="Open Sans" w:eastAsiaTheme="majorEastAsia" w:hAnsi="Open Sans" w:cs="Open Sans"/>
            <w:color w:val="E6007E"/>
            <w:spacing w:val="1"/>
          </w:rPr>
          <w:t>carousel type</w:t>
        </w:r>
      </w:hyperlink>
      <w:r w:rsidRPr="007718D7">
        <w:rPr>
          <w:rFonts w:ascii="Open Sans" w:hAnsi="Open Sans" w:cs="Open Sans"/>
          <w:color w:val="434241"/>
          <w:spacing w:val="1"/>
        </w:rPr>
        <w:t>, </w:t>
      </w:r>
      <w:hyperlink r:id="rId17" w:tgtFrame="_blank" w:history="1">
        <w:r w:rsidRPr="07FA07F1">
          <w:rPr>
            <w:rStyle w:val="Hyperlink"/>
            <w:rFonts w:ascii="Open Sans" w:eastAsiaTheme="majorEastAsia" w:hAnsi="Open Sans" w:cs="Open Sans"/>
            <w:color w:val="E6007E"/>
            <w:spacing w:val="1"/>
          </w:rPr>
          <w:t>grid type</w:t>
        </w:r>
      </w:hyperlink>
      <w:r w:rsidRPr="007718D7">
        <w:rPr>
          <w:rFonts w:ascii="Open Sans" w:hAnsi="Open Sans" w:cs="Open Sans"/>
          <w:color w:val="434241"/>
          <w:spacing w:val="1"/>
        </w:rPr>
        <w:t>, </w:t>
      </w:r>
      <w:hyperlink r:id="rId18" w:tgtFrame="_blank" w:history="1">
        <w:r w:rsidRPr="07FA07F1">
          <w:rPr>
            <w:rStyle w:val="Hyperlink"/>
            <w:rFonts w:ascii="Open Sans" w:eastAsiaTheme="majorEastAsia" w:hAnsi="Open Sans" w:cs="Open Sans"/>
            <w:color w:val="E6007E"/>
            <w:spacing w:val="1"/>
          </w:rPr>
          <w:t>hotspots type</w:t>
        </w:r>
      </w:hyperlink>
      <w:r w:rsidRPr="007718D7">
        <w:rPr>
          <w:rFonts w:ascii="Open Sans" w:hAnsi="Open Sans" w:cs="Open Sans"/>
          <w:color w:val="434241"/>
          <w:spacing w:val="1"/>
        </w:rPr>
        <w:t> and </w:t>
      </w:r>
      <w:hyperlink r:id="rId19" w:tgtFrame="_blank" w:history="1">
        <w:r w:rsidRPr="07FA07F1">
          <w:rPr>
            <w:rStyle w:val="Hyperlink"/>
            <w:rFonts w:ascii="Open Sans" w:eastAsiaTheme="majorEastAsia" w:hAnsi="Open Sans" w:cs="Open Sans"/>
            <w:color w:val="E6007E"/>
            <w:spacing w:val="1"/>
          </w:rPr>
          <w:t>Google map type</w:t>
        </w:r>
      </w:hyperlink>
      <w:r w:rsidRPr="007718D7">
        <w:rPr>
          <w:rFonts w:ascii="Open Sans" w:hAnsi="Open Sans" w:cs="Open Sans"/>
          <w:color w:val="434241"/>
          <w:spacing w:val="1"/>
        </w:rPr>
        <w:t>.) The new infrastructure will be based on standards to support usability and preservation and is likely to be a better long-term solution than creating a bespoke website. Contact the DH Hub to discuss your requirements. </w:t>
      </w:r>
    </w:p>
    <w:p w14:paraId="7893AD3C" w14:textId="486227A8" w:rsidR="0079542E" w:rsidRPr="00616E53" w:rsidRDefault="0079542E" w:rsidP="00616E53">
      <w:pPr>
        <w:pStyle w:val="Heading2"/>
        <w:rPr>
          <w:rFonts w:ascii="Open Sans" w:eastAsia="Times New Roman" w:hAnsi="Open Sans" w:cs="Open Sans"/>
          <w:b/>
          <w:bCs/>
          <w:color w:val="404040" w:themeColor="text1" w:themeTint="BF"/>
          <w:sz w:val="36"/>
          <w:szCs w:val="36"/>
          <w:lang w:eastAsia="en-GB"/>
        </w:rPr>
      </w:pPr>
      <w:r w:rsidRPr="00616E53">
        <w:rPr>
          <w:rFonts w:ascii="Open Sans" w:eastAsia="Times New Roman" w:hAnsi="Open Sans" w:cs="Open Sans"/>
          <w:b/>
          <w:bCs/>
          <w:color w:val="404040" w:themeColor="text1" w:themeTint="BF"/>
          <w:sz w:val="36"/>
          <w:szCs w:val="36"/>
          <w:lang w:eastAsia="en-GB"/>
        </w:rPr>
        <w:t>3. Storage and computing</w:t>
      </w:r>
    </w:p>
    <w:p w14:paraId="03D254FF" w14:textId="77777777" w:rsidR="00DD34C1" w:rsidRPr="007718D7" w:rsidRDefault="00DD34C1" w:rsidP="07FA07F1">
      <w:pPr>
        <w:pStyle w:val="NormalWeb"/>
        <w:shd w:val="clear" w:color="auto" w:fill="FFFFFF" w:themeFill="background1"/>
        <w:spacing w:after="360" w:afterAutospacing="0"/>
        <w:rPr>
          <w:rFonts w:ascii="Open Sans" w:hAnsi="Open Sans" w:cs="Open Sans"/>
          <w:color w:val="434241"/>
          <w:spacing w:val="1"/>
        </w:rPr>
      </w:pPr>
      <w:r w:rsidRPr="007718D7">
        <w:rPr>
          <w:rFonts w:ascii="Open Sans" w:hAnsi="Open Sans" w:cs="Open Sans"/>
          <w:color w:val="434241"/>
          <w:spacing w:val="1"/>
        </w:rPr>
        <w:t>Data should be stored in a primary storage location within University infrastructure. If a large amount of storage is required (as a rough guide, upwards of 100 GB), there are likely to be data storage costs, which can usually be included in grant budgets. See the DH Hub guidance on </w:t>
      </w:r>
      <w:hyperlink r:id="rId20" w:anchor="storage" w:history="1">
        <w:r w:rsidRPr="07FA07F1">
          <w:rPr>
            <w:rStyle w:val="Hyperlink"/>
            <w:rFonts w:ascii="Open Sans" w:eastAsiaTheme="majorEastAsia" w:hAnsi="Open Sans" w:cs="Open Sans"/>
            <w:color w:val="E6007E"/>
            <w:spacing w:val="1"/>
          </w:rPr>
          <w:t>storage</w:t>
        </w:r>
      </w:hyperlink>
      <w:r w:rsidRPr="007718D7">
        <w:rPr>
          <w:rFonts w:ascii="Open Sans" w:hAnsi="Open Sans" w:cs="Open Sans"/>
          <w:color w:val="434241"/>
          <w:spacing w:val="1"/>
        </w:rPr>
        <w:t>. </w:t>
      </w:r>
    </w:p>
    <w:p w14:paraId="37136EB6" w14:textId="77777777" w:rsidR="00DD34C1" w:rsidRPr="007718D7" w:rsidRDefault="00DD34C1" w:rsidP="07FA07F1">
      <w:pPr>
        <w:pStyle w:val="NormalWeb"/>
        <w:shd w:val="clear" w:color="auto" w:fill="FFFFFF" w:themeFill="background1"/>
        <w:spacing w:after="360" w:afterAutospacing="0"/>
        <w:rPr>
          <w:rFonts w:ascii="Open Sans" w:hAnsi="Open Sans" w:cs="Open Sans"/>
          <w:color w:val="434241"/>
          <w:spacing w:val="1"/>
        </w:rPr>
      </w:pPr>
      <w:r w:rsidRPr="007718D7">
        <w:rPr>
          <w:rFonts w:ascii="Open Sans" w:hAnsi="Open Sans" w:cs="Open Sans"/>
          <w:color w:val="434241"/>
          <w:spacing w:val="1"/>
        </w:rPr>
        <w:t>Computing infrastructure provided by the University can meet high-performance computing needs and support collaborative working using virtual machines. There are costs to use some computing resources, e.g. the Research Cloud platform. Costs can usually be included in grant budgets. The DH Hub provides information about </w:t>
      </w:r>
      <w:hyperlink r:id="rId21" w:history="1">
        <w:r w:rsidRPr="07FA07F1">
          <w:rPr>
            <w:rStyle w:val="Hyperlink"/>
            <w:rFonts w:ascii="Open Sans" w:eastAsiaTheme="majorEastAsia" w:hAnsi="Open Sans" w:cs="Open Sans"/>
            <w:color w:val="E6007E"/>
            <w:spacing w:val="1"/>
          </w:rPr>
          <w:t>internal computing resources</w:t>
        </w:r>
      </w:hyperlink>
      <w:r w:rsidRPr="007718D7">
        <w:rPr>
          <w:rFonts w:ascii="Open Sans" w:hAnsi="Open Sans" w:cs="Open Sans"/>
          <w:color w:val="434241"/>
          <w:spacing w:val="1"/>
        </w:rPr>
        <w:t>. </w:t>
      </w:r>
    </w:p>
    <w:p w14:paraId="7DD4B919" w14:textId="76658889" w:rsidR="00DD34C1" w:rsidRPr="00616E53" w:rsidRDefault="00DD34C1" w:rsidP="00616E53">
      <w:pPr>
        <w:pStyle w:val="Heading2"/>
        <w:rPr>
          <w:rFonts w:ascii="Open Sans" w:eastAsia="Times New Roman" w:hAnsi="Open Sans" w:cs="Open Sans"/>
          <w:b/>
          <w:bCs/>
          <w:color w:val="404040" w:themeColor="text1" w:themeTint="BF"/>
          <w:sz w:val="36"/>
          <w:szCs w:val="36"/>
          <w:lang w:eastAsia="en-GB"/>
        </w:rPr>
      </w:pPr>
      <w:r w:rsidRPr="00616E53">
        <w:rPr>
          <w:rFonts w:ascii="Open Sans" w:eastAsia="Times New Roman" w:hAnsi="Open Sans" w:cs="Open Sans"/>
          <w:b/>
          <w:bCs/>
          <w:color w:val="404040" w:themeColor="text1" w:themeTint="BF"/>
          <w:sz w:val="36"/>
          <w:szCs w:val="36"/>
          <w:lang w:eastAsia="en-GB"/>
        </w:rPr>
        <w:t>4. Technical skills and support</w:t>
      </w:r>
    </w:p>
    <w:p w14:paraId="4320000A" w14:textId="77777777" w:rsidR="00DD34C1" w:rsidRPr="007718D7" w:rsidRDefault="00DD34C1" w:rsidP="07FA07F1">
      <w:pPr>
        <w:pStyle w:val="NormalWeb"/>
        <w:shd w:val="clear" w:color="auto" w:fill="FFFFFF" w:themeFill="background1"/>
        <w:spacing w:after="360" w:afterAutospacing="0"/>
        <w:rPr>
          <w:rFonts w:ascii="Open Sans" w:hAnsi="Open Sans" w:cs="Open Sans"/>
          <w:color w:val="434241"/>
          <w:spacing w:val="1"/>
        </w:rPr>
      </w:pPr>
      <w:r w:rsidRPr="007718D7">
        <w:rPr>
          <w:rFonts w:ascii="Open Sans" w:hAnsi="Open Sans" w:cs="Open Sans"/>
          <w:color w:val="434241"/>
          <w:spacing w:val="1"/>
        </w:rPr>
        <w:t>If the academic staff involved in the proposal do not have the technical skills to deliver the digital outputs, these will need to be procured in one way or another. Technical skills might be provided through recruitment, by an external academic collaborator, by UoR DTS colleagues, or by an external contractor. Your Research Development Manager can help you explore your options and the likely cost implications. </w:t>
      </w:r>
    </w:p>
    <w:p w14:paraId="3DAE6516" w14:textId="4B63F2B0" w:rsidR="00DD34C1" w:rsidRPr="007718D7" w:rsidRDefault="00DD34C1" w:rsidP="07FA07F1">
      <w:pPr>
        <w:pStyle w:val="NormalWeb"/>
        <w:shd w:val="clear" w:color="auto" w:fill="FFFFFF" w:themeFill="background1"/>
        <w:spacing w:after="360" w:afterAutospacing="0"/>
        <w:rPr>
          <w:rFonts w:ascii="Open Sans" w:hAnsi="Open Sans" w:cs="Open Sans"/>
          <w:color w:val="434241"/>
          <w:spacing w:val="1"/>
        </w:rPr>
      </w:pPr>
      <w:r w:rsidRPr="007718D7">
        <w:rPr>
          <w:rFonts w:ascii="Open Sans" w:hAnsi="Open Sans" w:cs="Open Sans"/>
          <w:color w:val="434241"/>
          <w:spacing w:val="1"/>
        </w:rPr>
        <w:t xml:space="preserve">DTS colleagues can support delivery of research software engineering elements, such as the creation and modification of research software code, database design and website construction, and a research software engineer can be costed into project budgets. For a discussion with DTS about your requirements, </w:t>
      </w:r>
      <w:r w:rsidR="230DF266" w:rsidRPr="007718D7">
        <w:rPr>
          <w:rFonts w:ascii="Open Sans" w:hAnsi="Open Sans" w:cs="Open Sans"/>
          <w:color w:val="434241"/>
          <w:spacing w:val="1"/>
        </w:rPr>
        <w:t xml:space="preserve">contact the DH Hub or </w:t>
      </w:r>
      <w:r w:rsidRPr="007718D7">
        <w:rPr>
          <w:rFonts w:ascii="Open Sans" w:hAnsi="Open Sans" w:cs="Open Sans"/>
          <w:color w:val="434241"/>
          <w:spacing w:val="1"/>
        </w:rPr>
        <w:t>complete the </w:t>
      </w:r>
      <w:hyperlink r:id="rId22" w:tgtFrame="_blank" w:history="1">
        <w:r w:rsidRPr="4994025D">
          <w:rPr>
            <w:rStyle w:val="Hyperlink"/>
            <w:rFonts w:ascii="Open Sans" w:eastAsiaTheme="majorEastAsia" w:hAnsi="Open Sans" w:cs="Open Sans"/>
            <w:color w:val="E6007E"/>
            <w:spacing w:val="1"/>
          </w:rPr>
          <w:t>research project support request form</w:t>
        </w:r>
      </w:hyperlink>
      <w:r w:rsidRPr="007718D7">
        <w:rPr>
          <w:rFonts w:ascii="Open Sans" w:hAnsi="Open Sans" w:cs="Open Sans"/>
          <w:color w:val="434241"/>
          <w:spacing w:val="1"/>
        </w:rPr>
        <w:t>. </w:t>
      </w:r>
    </w:p>
    <w:p w14:paraId="21782CDC" w14:textId="0BC576CA" w:rsidR="00DD34C1" w:rsidRPr="00616E53" w:rsidRDefault="00DD34C1" w:rsidP="00616E53">
      <w:pPr>
        <w:pStyle w:val="Heading2"/>
        <w:rPr>
          <w:rFonts w:ascii="Open Sans" w:eastAsia="Times New Roman" w:hAnsi="Open Sans" w:cs="Open Sans"/>
          <w:b/>
          <w:bCs/>
          <w:color w:val="404040" w:themeColor="text1" w:themeTint="BF"/>
          <w:sz w:val="36"/>
          <w:szCs w:val="36"/>
          <w:lang w:eastAsia="en-GB"/>
        </w:rPr>
      </w:pPr>
      <w:r w:rsidRPr="00616E53">
        <w:rPr>
          <w:rFonts w:ascii="Open Sans" w:eastAsia="Times New Roman" w:hAnsi="Open Sans" w:cs="Open Sans"/>
          <w:b/>
          <w:bCs/>
          <w:color w:val="404040" w:themeColor="text1" w:themeTint="BF"/>
          <w:sz w:val="36"/>
          <w:szCs w:val="36"/>
          <w:lang w:eastAsia="en-GB"/>
        </w:rPr>
        <w:lastRenderedPageBreak/>
        <w:t>5. Copyright</w:t>
      </w:r>
    </w:p>
    <w:p w14:paraId="2C36207C" w14:textId="77777777" w:rsidR="00DD34C1" w:rsidRPr="007718D7" w:rsidRDefault="00DD34C1" w:rsidP="07FA07F1">
      <w:pPr>
        <w:pStyle w:val="NormalWeb"/>
        <w:shd w:val="clear" w:color="auto" w:fill="FFFFFF" w:themeFill="background1"/>
        <w:spacing w:after="360" w:afterAutospacing="0"/>
        <w:rPr>
          <w:rFonts w:ascii="Open Sans" w:hAnsi="Open Sans" w:cs="Open Sans"/>
          <w:color w:val="434241"/>
          <w:spacing w:val="1"/>
        </w:rPr>
      </w:pPr>
      <w:r w:rsidRPr="007718D7">
        <w:rPr>
          <w:rFonts w:ascii="Open Sans" w:hAnsi="Open Sans" w:cs="Open Sans"/>
          <w:color w:val="434241"/>
          <w:spacing w:val="1"/>
        </w:rPr>
        <w:t>If the success of the project relies on use of copyright materials, especially if there is an intention to publish them, it is essential to establish a basis for using the materials. You may also need to include costs for copyright clearance. </w:t>
      </w:r>
    </w:p>
    <w:p w14:paraId="3388F470" w14:textId="25288D8B" w:rsidR="00DD34C1" w:rsidRPr="007718D7" w:rsidRDefault="00DD34C1" w:rsidP="07FA07F1">
      <w:pPr>
        <w:pStyle w:val="NormalWeb"/>
        <w:shd w:val="clear" w:color="auto" w:fill="FFFFFF" w:themeFill="background1"/>
        <w:spacing w:after="360" w:afterAutospacing="0"/>
        <w:rPr>
          <w:rFonts w:ascii="Open Sans" w:hAnsi="Open Sans" w:cs="Open Sans"/>
          <w:color w:val="434241"/>
          <w:spacing w:val="1"/>
        </w:rPr>
      </w:pPr>
      <w:r w:rsidRPr="007718D7">
        <w:rPr>
          <w:rFonts w:ascii="Open Sans" w:hAnsi="Open Sans" w:cs="Open Sans"/>
          <w:color w:val="434241"/>
          <w:spacing w:val="1"/>
        </w:rPr>
        <w:t>Statutory provisions for use of copyright works include the Fair Dealing and Text and Data Mining exceptions to the Copyright, Designs and Patents Act 1988. The alternative to reliance on statutory exceptions is for usage to be based on permissions. These may be general permissions, for example where a work has been licensed for re-use under a licence such as Creative Commons Attribution, or specific permissions granted ad hoc by the copyright holder, which may be at a cost. There is guidance on legal </w:t>
      </w:r>
      <w:hyperlink r:id="rId23" w:tgtFrame="_blank" w:history="1">
        <w:r w:rsidRPr="07FA07F1">
          <w:rPr>
            <w:rStyle w:val="Hyperlink"/>
            <w:rFonts w:ascii="Open Sans" w:eastAsiaTheme="majorEastAsia" w:hAnsi="Open Sans" w:cs="Open Sans"/>
            <w:color w:val="E6007E"/>
            <w:spacing w:val="1"/>
          </w:rPr>
          <w:t>exceptions</w:t>
        </w:r>
      </w:hyperlink>
      <w:r w:rsidRPr="007718D7">
        <w:rPr>
          <w:rFonts w:ascii="Open Sans" w:hAnsi="Open Sans" w:cs="Open Sans"/>
          <w:color w:val="434241"/>
          <w:spacing w:val="1"/>
        </w:rPr>
        <w:t> and </w:t>
      </w:r>
      <w:hyperlink r:id="rId24" w:tgtFrame="_blank" w:history="1">
        <w:r w:rsidRPr="07FA07F1">
          <w:rPr>
            <w:rStyle w:val="Hyperlink"/>
            <w:rFonts w:ascii="Open Sans" w:eastAsiaTheme="majorEastAsia" w:hAnsi="Open Sans" w:cs="Open Sans"/>
            <w:color w:val="E6007E"/>
            <w:spacing w:val="1"/>
          </w:rPr>
          <w:t>permissions</w:t>
        </w:r>
      </w:hyperlink>
      <w:r w:rsidRPr="007718D7">
        <w:rPr>
          <w:rFonts w:ascii="Open Sans" w:hAnsi="Open Sans" w:cs="Open Sans"/>
          <w:color w:val="434241"/>
          <w:spacing w:val="1"/>
        </w:rPr>
        <w:t> at copyrightuser.org. </w:t>
      </w:r>
    </w:p>
    <w:p w14:paraId="281639CA" w14:textId="1FCAC997" w:rsidR="00DD34C1" w:rsidRPr="007718D7" w:rsidRDefault="00DD34C1" w:rsidP="07FA07F1">
      <w:pPr>
        <w:pStyle w:val="NormalWeb"/>
        <w:shd w:val="clear" w:color="auto" w:fill="FFFFFF" w:themeFill="background1"/>
        <w:spacing w:after="360" w:afterAutospacing="0"/>
        <w:rPr>
          <w:rFonts w:ascii="Open Sans" w:hAnsi="Open Sans" w:cs="Open Sans"/>
          <w:color w:val="434241"/>
          <w:spacing w:val="1"/>
        </w:rPr>
      </w:pPr>
      <w:r w:rsidRPr="007718D7">
        <w:rPr>
          <w:rFonts w:ascii="Open Sans" w:hAnsi="Open Sans" w:cs="Open Sans"/>
          <w:color w:val="434241"/>
          <w:spacing w:val="1"/>
        </w:rPr>
        <w:t>If you require guidance on use of copyright materials, contact the University’s </w:t>
      </w:r>
      <w:hyperlink r:id="rId25" w:tgtFrame="_blank" w:history="1">
        <w:r w:rsidRPr="07FA07F1">
          <w:rPr>
            <w:rStyle w:val="Hyperlink"/>
            <w:rFonts w:ascii="Open Sans" w:eastAsiaTheme="majorEastAsia" w:hAnsi="Open Sans" w:cs="Open Sans"/>
            <w:color w:val="E6007E"/>
            <w:spacing w:val="1"/>
          </w:rPr>
          <w:t>Copyright and Compliance Officer</w:t>
        </w:r>
      </w:hyperlink>
      <w:r w:rsidRPr="007718D7">
        <w:rPr>
          <w:rFonts w:ascii="Open Sans" w:hAnsi="Open Sans" w:cs="Open Sans"/>
          <w:color w:val="434241"/>
          <w:spacing w:val="1"/>
        </w:rPr>
        <w:t>. </w:t>
      </w:r>
    </w:p>
    <w:p w14:paraId="5CE676CD" w14:textId="21004082" w:rsidR="00DD34C1" w:rsidRPr="00616E53" w:rsidRDefault="00DD34C1" w:rsidP="00616E53">
      <w:pPr>
        <w:pStyle w:val="Heading2"/>
        <w:rPr>
          <w:rFonts w:ascii="Open Sans" w:eastAsia="Times New Roman" w:hAnsi="Open Sans" w:cs="Open Sans"/>
          <w:b/>
          <w:bCs/>
          <w:color w:val="404040" w:themeColor="text1" w:themeTint="BF"/>
          <w:sz w:val="36"/>
          <w:szCs w:val="36"/>
          <w:lang w:eastAsia="en-GB"/>
        </w:rPr>
      </w:pPr>
      <w:r w:rsidRPr="00616E53">
        <w:rPr>
          <w:rFonts w:ascii="Open Sans" w:eastAsia="Times New Roman" w:hAnsi="Open Sans" w:cs="Open Sans"/>
          <w:b/>
          <w:bCs/>
          <w:color w:val="404040" w:themeColor="text1" w:themeTint="BF"/>
          <w:sz w:val="36"/>
          <w:szCs w:val="36"/>
          <w:lang w:eastAsia="en-GB"/>
        </w:rPr>
        <w:t>6. Other legal and ethical requirements</w:t>
      </w:r>
    </w:p>
    <w:p w14:paraId="4F88A5F6" w14:textId="77777777" w:rsidR="00DD34C1" w:rsidRPr="007718D7" w:rsidRDefault="00DD34C1" w:rsidP="07FA07F1">
      <w:pPr>
        <w:pStyle w:val="NormalWeb"/>
        <w:shd w:val="clear" w:color="auto" w:fill="FFFFFF" w:themeFill="background1"/>
        <w:spacing w:after="360" w:afterAutospacing="0"/>
        <w:rPr>
          <w:rFonts w:ascii="Open Sans" w:hAnsi="Open Sans" w:cs="Open Sans"/>
          <w:color w:val="434241"/>
          <w:spacing w:val="1"/>
        </w:rPr>
      </w:pPr>
      <w:r w:rsidRPr="007718D7">
        <w:rPr>
          <w:rFonts w:ascii="Open Sans" w:hAnsi="Open Sans" w:cs="Open Sans"/>
          <w:color w:val="434241"/>
          <w:spacing w:val="1"/>
        </w:rPr>
        <w:t>Legal and ethical requirements might apply e.g. if you are collecting data from research participants, working with archival or pre-archival materials containing information relating to living persons, using personal information that has been published online, or working with information that is commercially confidential.  </w:t>
      </w:r>
    </w:p>
    <w:p w14:paraId="48539EB1" w14:textId="77777777" w:rsidR="00DD34C1" w:rsidRPr="007718D7" w:rsidRDefault="00DD34C1" w:rsidP="07FA07F1">
      <w:pPr>
        <w:pStyle w:val="NormalWeb"/>
        <w:shd w:val="clear" w:color="auto" w:fill="FFFFFF" w:themeFill="background1"/>
        <w:spacing w:after="360" w:afterAutospacing="0"/>
        <w:rPr>
          <w:rFonts w:ascii="Open Sans" w:hAnsi="Open Sans" w:cs="Open Sans"/>
          <w:color w:val="434241"/>
          <w:spacing w:val="1"/>
        </w:rPr>
      </w:pPr>
      <w:r w:rsidRPr="007718D7">
        <w:rPr>
          <w:rFonts w:ascii="Open Sans" w:hAnsi="Open Sans" w:cs="Open Sans"/>
          <w:color w:val="434241"/>
          <w:spacing w:val="1"/>
        </w:rPr>
        <w:t>The Research Data Service provides guidance on </w:t>
      </w:r>
      <w:hyperlink r:id="rId26" w:tgtFrame="_blank" w:history="1">
        <w:r w:rsidRPr="07FA07F1">
          <w:rPr>
            <w:rStyle w:val="Hyperlink"/>
            <w:rFonts w:ascii="Open Sans" w:eastAsiaTheme="majorEastAsia" w:hAnsi="Open Sans" w:cs="Open Sans"/>
            <w:color w:val="E6007E"/>
            <w:spacing w:val="1"/>
          </w:rPr>
          <w:t>research ethics and data protection</w:t>
        </w:r>
      </w:hyperlink>
      <w:r w:rsidRPr="007718D7">
        <w:rPr>
          <w:rFonts w:ascii="Open Sans" w:hAnsi="Open Sans" w:cs="Open Sans"/>
          <w:color w:val="434241"/>
          <w:spacing w:val="1"/>
        </w:rPr>
        <w:t> when working with research data. Academic and Governance Services provides guidance on </w:t>
      </w:r>
      <w:hyperlink r:id="rId27" w:tgtFrame="_blank" w:history="1">
        <w:r w:rsidRPr="07FA07F1">
          <w:rPr>
            <w:rStyle w:val="Hyperlink"/>
            <w:rFonts w:ascii="Open Sans" w:eastAsiaTheme="majorEastAsia" w:hAnsi="Open Sans" w:cs="Open Sans"/>
            <w:color w:val="E6007E"/>
            <w:spacing w:val="1"/>
          </w:rPr>
          <w:t>research ethics</w:t>
        </w:r>
      </w:hyperlink>
      <w:r w:rsidRPr="007718D7">
        <w:rPr>
          <w:rFonts w:ascii="Open Sans" w:hAnsi="Open Sans" w:cs="Open Sans"/>
          <w:color w:val="434241"/>
          <w:spacing w:val="1"/>
        </w:rPr>
        <w:t> and matters related to ethical approval for research. Information Management and Policy Services provides guidance on </w:t>
      </w:r>
      <w:hyperlink r:id="rId28" w:tgtFrame="_blank" w:history="1">
        <w:r w:rsidRPr="07FA07F1">
          <w:rPr>
            <w:rStyle w:val="Hyperlink"/>
            <w:rFonts w:ascii="Open Sans" w:eastAsiaTheme="majorEastAsia" w:hAnsi="Open Sans" w:cs="Open Sans"/>
            <w:color w:val="E6007E"/>
            <w:spacing w:val="1"/>
          </w:rPr>
          <w:t>data protection and research</w:t>
        </w:r>
      </w:hyperlink>
      <w:r w:rsidRPr="007718D7">
        <w:rPr>
          <w:rFonts w:ascii="Open Sans" w:hAnsi="Open Sans" w:cs="Open Sans"/>
          <w:color w:val="434241"/>
          <w:spacing w:val="1"/>
        </w:rPr>
        <w:t>. </w:t>
      </w:r>
    </w:p>
    <w:p w14:paraId="4AFBBB5A" w14:textId="77777777" w:rsidR="00DD34C1" w:rsidRPr="007718D7" w:rsidRDefault="00DD34C1" w:rsidP="07FA07F1">
      <w:pPr>
        <w:pStyle w:val="NormalWeb"/>
        <w:shd w:val="clear" w:color="auto" w:fill="FFFFFF" w:themeFill="background1"/>
        <w:spacing w:after="360" w:afterAutospacing="0"/>
        <w:rPr>
          <w:rFonts w:ascii="Open Sans" w:hAnsi="Open Sans" w:cs="Open Sans"/>
          <w:color w:val="434241"/>
          <w:spacing w:val="1"/>
        </w:rPr>
      </w:pPr>
      <w:r w:rsidRPr="007718D7">
        <w:rPr>
          <w:rFonts w:ascii="Open Sans" w:hAnsi="Open Sans" w:cs="Open Sans"/>
          <w:color w:val="434241"/>
          <w:spacing w:val="1"/>
        </w:rPr>
        <w:t>The Centre for Data, Culture and Society at the University of Edinburgh has useful </w:t>
      </w:r>
      <w:hyperlink r:id="rId29" w:tgtFrame="_blank" w:history="1">
        <w:r w:rsidRPr="07FA07F1">
          <w:rPr>
            <w:rStyle w:val="Hyperlink"/>
            <w:rFonts w:ascii="Open Sans" w:eastAsiaTheme="majorEastAsia" w:hAnsi="Open Sans" w:cs="Open Sans"/>
            <w:color w:val="E6007E"/>
            <w:spacing w:val="1"/>
          </w:rPr>
          <w:t>ethical guidance on social media research</w:t>
        </w:r>
      </w:hyperlink>
      <w:r w:rsidRPr="007718D7">
        <w:rPr>
          <w:rFonts w:ascii="Open Sans" w:hAnsi="Open Sans" w:cs="Open Sans"/>
          <w:color w:val="434241"/>
          <w:spacing w:val="1"/>
        </w:rPr>
        <w:t>. </w:t>
      </w:r>
    </w:p>
    <w:p w14:paraId="023B5426" w14:textId="7CB043B7" w:rsidR="00DD34C1" w:rsidRPr="00616E53" w:rsidRDefault="00DD34C1" w:rsidP="00616E53">
      <w:pPr>
        <w:pStyle w:val="Heading2"/>
        <w:rPr>
          <w:rFonts w:ascii="Open Sans" w:eastAsia="Times New Roman" w:hAnsi="Open Sans" w:cs="Open Sans"/>
          <w:b/>
          <w:bCs/>
          <w:color w:val="404040" w:themeColor="text1" w:themeTint="BF"/>
          <w:sz w:val="36"/>
          <w:szCs w:val="36"/>
          <w:lang w:eastAsia="en-GB"/>
        </w:rPr>
      </w:pPr>
      <w:r w:rsidRPr="00616E53">
        <w:rPr>
          <w:rFonts w:ascii="Open Sans" w:eastAsia="Times New Roman" w:hAnsi="Open Sans" w:cs="Open Sans"/>
          <w:b/>
          <w:bCs/>
          <w:color w:val="404040" w:themeColor="text1" w:themeTint="BF"/>
          <w:sz w:val="36"/>
          <w:szCs w:val="36"/>
          <w:lang w:eastAsia="en-GB"/>
        </w:rPr>
        <w:t>7. Preservation and accessibility</w:t>
      </w:r>
    </w:p>
    <w:p w14:paraId="1DEF2821" w14:textId="77777777" w:rsidR="00DD34C1" w:rsidRPr="007718D7" w:rsidRDefault="00DD34C1" w:rsidP="07FA07F1">
      <w:pPr>
        <w:pStyle w:val="NormalWeb"/>
        <w:shd w:val="clear" w:color="auto" w:fill="FFFFFF" w:themeFill="background1"/>
        <w:spacing w:after="360" w:afterAutospacing="0"/>
        <w:rPr>
          <w:rFonts w:ascii="Open Sans" w:hAnsi="Open Sans" w:cs="Open Sans"/>
          <w:color w:val="434241"/>
          <w:spacing w:val="1"/>
        </w:rPr>
      </w:pPr>
      <w:r w:rsidRPr="007718D7">
        <w:rPr>
          <w:rFonts w:ascii="Open Sans" w:hAnsi="Open Sans" w:cs="Open Sans"/>
          <w:color w:val="434241"/>
          <w:spacing w:val="1"/>
        </w:rPr>
        <w:t xml:space="preserve">Project websites can maintain the usability of online resources and deliver value both during a project and for many years beyond. But they are not preservation </w:t>
      </w:r>
      <w:r w:rsidRPr="007718D7">
        <w:rPr>
          <w:rFonts w:ascii="Open Sans" w:hAnsi="Open Sans" w:cs="Open Sans"/>
          <w:color w:val="434241"/>
          <w:spacing w:val="1"/>
        </w:rPr>
        <w:lastRenderedPageBreak/>
        <w:t>solutions, and without active maintenance they will eventually become non-viable.  </w:t>
      </w:r>
    </w:p>
    <w:p w14:paraId="7AE33E78" w14:textId="77777777" w:rsidR="00DD34C1" w:rsidRPr="007718D7" w:rsidRDefault="00DD34C1" w:rsidP="07FA07F1">
      <w:pPr>
        <w:pStyle w:val="NormalWeb"/>
        <w:shd w:val="clear" w:color="auto" w:fill="FFFFFF" w:themeFill="background1"/>
        <w:spacing w:after="360" w:afterAutospacing="0"/>
        <w:rPr>
          <w:rFonts w:ascii="Open Sans" w:hAnsi="Open Sans" w:cs="Open Sans"/>
          <w:color w:val="434241"/>
          <w:spacing w:val="1"/>
        </w:rPr>
      </w:pPr>
      <w:r w:rsidRPr="007718D7">
        <w:rPr>
          <w:rFonts w:ascii="Open Sans" w:hAnsi="Open Sans" w:cs="Open Sans"/>
          <w:color w:val="434241"/>
          <w:spacing w:val="1"/>
        </w:rPr>
        <w:t>If online resources can be hosted in institutional archival infrastructure, this may extend their longevity. For example, when working with an external archive or museum, that institution‘s platform might be the most appropriate location for a digital outcome. Different institutions will have different capabilities, and it is important that the lines of responsibility are clear. UMASCS can advise on issues such as these, which need to be considered when working with a third party heritage institution. The online collection/exhibition infrastructure that UMASCS is currently developing may also provide better sustainability for suitable online resources than a project website. </w:t>
      </w:r>
    </w:p>
    <w:p w14:paraId="7AE0828B" w14:textId="77777777" w:rsidR="00DD34C1" w:rsidRPr="007718D7" w:rsidRDefault="00DD34C1" w:rsidP="07FA07F1">
      <w:pPr>
        <w:pStyle w:val="NormalWeb"/>
        <w:shd w:val="clear" w:color="auto" w:fill="FFFFFF" w:themeFill="background1"/>
        <w:spacing w:after="360" w:afterAutospacing="0"/>
        <w:rPr>
          <w:rFonts w:ascii="Open Sans" w:hAnsi="Open Sans" w:cs="Open Sans"/>
          <w:color w:val="434241"/>
          <w:spacing w:val="1"/>
        </w:rPr>
      </w:pPr>
      <w:r w:rsidRPr="007718D7">
        <w:rPr>
          <w:rFonts w:ascii="Open Sans" w:hAnsi="Open Sans" w:cs="Open Sans"/>
          <w:color w:val="434241"/>
          <w:spacing w:val="1"/>
        </w:rPr>
        <w:t>Where digital resources have been developed, steps should be taken to preserve the underlying data and documentation relating to the design of the resource by depositing them in a data repository. </w:t>
      </w:r>
    </w:p>
    <w:p w14:paraId="11FCFF91" w14:textId="77777777" w:rsidR="00DD34C1" w:rsidRPr="007718D7" w:rsidRDefault="00DD34C1" w:rsidP="07FA07F1">
      <w:pPr>
        <w:pStyle w:val="NormalWeb"/>
        <w:shd w:val="clear" w:color="auto" w:fill="FFFFFF" w:themeFill="background1"/>
        <w:spacing w:after="360" w:afterAutospacing="0"/>
        <w:rPr>
          <w:rFonts w:ascii="Open Sans" w:hAnsi="Open Sans" w:cs="Open Sans"/>
          <w:color w:val="434241"/>
          <w:spacing w:val="1"/>
        </w:rPr>
      </w:pPr>
      <w:r w:rsidRPr="007718D7">
        <w:rPr>
          <w:rFonts w:ascii="Open Sans" w:hAnsi="Open Sans" w:cs="Open Sans"/>
          <w:color w:val="434241"/>
          <w:spacing w:val="1"/>
        </w:rPr>
        <w:t>A data repository should also be used as the place of deposit for datasets created during the research. The University’s </w:t>
      </w:r>
      <w:hyperlink r:id="rId30" w:tgtFrame="_blank" w:history="1">
        <w:r w:rsidRPr="07FA07F1">
          <w:rPr>
            <w:rStyle w:val="Hyperlink"/>
            <w:rFonts w:ascii="Open Sans" w:eastAsiaTheme="majorEastAsia" w:hAnsi="Open Sans" w:cs="Open Sans"/>
            <w:color w:val="E6007E"/>
            <w:spacing w:val="1"/>
          </w:rPr>
          <w:t>Research Data Archive</w:t>
        </w:r>
      </w:hyperlink>
      <w:r w:rsidRPr="007718D7">
        <w:rPr>
          <w:rFonts w:ascii="Open Sans" w:hAnsi="Open Sans" w:cs="Open Sans"/>
          <w:color w:val="434241"/>
          <w:spacing w:val="1"/>
        </w:rPr>
        <w:t> can be used for this purpose, but external data centres such as the Archaeology Data Service or the UK Data Service may also be relevant places of deposit, depending on the nature of the data. The Archaeology Data Service is one of the few data repositories that </w:t>
      </w:r>
      <w:hyperlink r:id="rId31" w:tgtFrame="_blank" w:history="1">
        <w:r w:rsidRPr="07FA07F1">
          <w:rPr>
            <w:rStyle w:val="Hyperlink"/>
            <w:rFonts w:ascii="Open Sans" w:eastAsiaTheme="majorEastAsia" w:hAnsi="Open Sans" w:cs="Open Sans"/>
            <w:color w:val="E6007E"/>
            <w:spacing w:val="1"/>
          </w:rPr>
          <w:t>charges for the deposit of data</w:t>
        </w:r>
      </w:hyperlink>
      <w:r w:rsidRPr="007718D7">
        <w:rPr>
          <w:rFonts w:ascii="Open Sans" w:hAnsi="Open Sans" w:cs="Open Sans"/>
          <w:color w:val="434241"/>
          <w:spacing w:val="1"/>
        </w:rPr>
        <w:t>. The Research Data Service provides guidance on the use of </w:t>
      </w:r>
      <w:hyperlink r:id="rId32" w:tgtFrame="_blank" w:history="1">
        <w:r w:rsidRPr="07FA07F1">
          <w:rPr>
            <w:rStyle w:val="Hyperlink"/>
            <w:rFonts w:ascii="Open Sans" w:eastAsiaTheme="majorEastAsia" w:hAnsi="Open Sans" w:cs="Open Sans"/>
            <w:color w:val="E6007E"/>
            <w:spacing w:val="1"/>
          </w:rPr>
          <w:t>data repositories</w:t>
        </w:r>
      </w:hyperlink>
      <w:r w:rsidRPr="007718D7">
        <w:rPr>
          <w:rFonts w:ascii="Open Sans" w:hAnsi="Open Sans" w:cs="Open Sans"/>
          <w:color w:val="434241"/>
          <w:spacing w:val="1"/>
        </w:rPr>
        <w:t>. </w:t>
      </w:r>
    </w:p>
    <w:p w14:paraId="7FAB2BDE" w14:textId="3E0A82B9" w:rsidR="00DD34C1" w:rsidRPr="007718D7" w:rsidRDefault="00DD34C1" w:rsidP="07FA07F1">
      <w:pPr>
        <w:pStyle w:val="NormalWeb"/>
        <w:shd w:val="clear" w:color="auto" w:fill="FFFFFF" w:themeFill="background1"/>
        <w:spacing w:after="360" w:afterAutospacing="0"/>
        <w:rPr>
          <w:rFonts w:ascii="Open Sans" w:hAnsi="Open Sans" w:cs="Open Sans"/>
          <w:color w:val="434241"/>
          <w:spacing w:val="1"/>
        </w:rPr>
      </w:pPr>
      <w:r w:rsidRPr="007718D7">
        <w:rPr>
          <w:rFonts w:ascii="Open Sans" w:hAnsi="Open Sans" w:cs="Open Sans"/>
          <w:color w:val="434241"/>
          <w:spacing w:val="1"/>
        </w:rPr>
        <w:t>Where there are costs for data archiving, these should be included in the grant budget where possible.</w:t>
      </w:r>
    </w:p>
    <w:p w14:paraId="16FECB78" w14:textId="77777777" w:rsidR="00DD34C1" w:rsidRPr="007718D7" w:rsidRDefault="00DD34C1" w:rsidP="07FA07F1">
      <w:pPr>
        <w:shd w:val="clear" w:color="auto" w:fill="FFFFFF" w:themeFill="background1"/>
        <w:spacing w:before="100" w:beforeAutospacing="1" w:after="100" w:afterAutospacing="1" w:line="240" w:lineRule="auto"/>
        <w:outlineLvl w:val="3"/>
        <w:rPr>
          <w:rFonts w:ascii="Open Sans" w:eastAsia="Times New Roman" w:hAnsi="Open Sans" w:cs="Open Sans"/>
          <w:b/>
          <w:bCs/>
          <w:color w:val="434241"/>
          <w:spacing w:val="1"/>
          <w:kern w:val="0"/>
          <w:sz w:val="24"/>
          <w:szCs w:val="24"/>
          <w:lang w:eastAsia="en-GB"/>
          <w14:ligatures w14:val="none"/>
        </w:rPr>
      </w:pPr>
    </w:p>
    <w:p w14:paraId="6B907E48" w14:textId="77777777" w:rsidR="00DD34C1" w:rsidRPr="007718D7" w:rsidRDefault="00DD34C1" w:rsidP="07FA07F1">
      <w:pPr>
        <w:shd w:val="clear" w:color="auto" w:fill="FFFFFF" w:themeFill="background1"/>
        <w:spacing w:before="100" w:beforeAutospacing="1" w:after="100" w:afterAutospacing="1" w:line="240" w:lineRule="auto"/>
        <w:outlineLvl w:val="3"/>
        <w:rPr>
          <w:rFonts w:ascii="Open Sans" w:eastAsia="Times New Roman" w:hAnsi="Open Sans" w:cs="Open Sans"/>
          <w:b/>
          <w:bCs/>
          <w:color w:val="434241"/>
          <w:spacing w:val="1"/>
          <w:kern w:val="0"/>
          <w:sz w:val="24"/>
          <w:szCs w:val="24"/>
          <w:lang w:eastAsia="en-GB"/>
          <w14:ligatures w14:val="none"/>
        </w:rPr>
      </w:pPr>
    </w:p>
    <w:p w14:paraId="0BA0BE89" w14:textId="77777777" w:rsidR="00DD34C1" w:rsidRPr="007718D7" w:rsidRDefault="00DD34C1" w:rsidP="07FA07F1">
      <w:pPr>
        <w:shd w:val="clear" w:color="auto" w:fill="FFFFFF" w:themeFill="background1"/>
        <w:spacing w:before="100" w:beforeAutospacing="1" w:after="100" w:afterAutospacing="1" w:line="240" w:lineRule="auto"/>
        <w:outlineLvl w:val="3"/>
        <w:rPr>
          <w:rFonts w:ascii="Open Sans" w:eastAsia="Times New Roman" w:hAnsi="Open Sans" w:cs="Open Sans"/>
          <w:b/>
          <w:bCs/>
          <w:color w:val="434241"/>
          <w:spacing w:val="1"/>
          <w:kern w:val="0"/>
          <w:sz w:val="24"/>
          <w:szCs w:val="24"/>
          <w:lang w:eastAsia="en-GB"/>
          <w14:ligatures w14:val="none"/>
        </w:rPr>
      </w:pPr>
    </w:p>
    <w:p w14:paraId="02A6DF36" w14:textId="77777777" w:rsidR="0079542E" w:rsidRPr="007718D7" w:rsidRDefault="0079542E" w:rsidP="07FA07F1">
      <w:pPr>
        <w:shd w:val="clear" w:color="auto" w:fill="FFFFFF" w:themeFill="background1"/>
        <w:spacing w:before="100" w:beforeAutospacing="1" w:after="100" w:afterAutospacing="1" w:line="240" w:lineRule="auto"/>
        <w:outlineLvl w:val="3"/>
        <w:rPr>
          <w:rFonts w:ascii="Open Sans" w:hAnsi="Open Sans" w:cs="Open Sans"/>
        </w:rPr>
      </w:pPr>
    </w:p>
    <w:sectPr w:rsidR="0079542E" w:rsidRPr="007718D7">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7FD2A7" w14:textId="77777777" w:rsidR="00AF526E" w:rsidRDefault="00AF526E" w:rsidP="00AF3FC6">
      <w:pPr>
        <w:spacing w:after="0" w:line="240" w:lineRule="auto"/>
      </w:pPr>
      <w:r>
        <w:separator/>
      </w:r>
    </w:p>
  </w:endnote>
  <w:endnote w:type="continuationSeparator" w:id="0">
    <w:p w14:paraId="5D3532A6" w14:textId="77777777" w:rsidR="00AF526E" w:rsidRDefault="00AF526E" w:rsidP="00AF3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Open Sans" w:hAnsi="Open Sans" w:cs="Open Sans"/>
      </w:rPr>
      <w:id w:val="-150523029"/>
      <w:docPartObj>
        <w:docPartGallery w:val="Page Numbers (Bottom of Page)"/>
        <w:docPartUnique/>
      </w:docPartObj>
    </w:sdtPr>
    <w:sdtEndPr>
      <w:rPr>
        <w:rStyle w:val="normaltextrun"/>
        <w:color w:val="000000"/>
        <w:shd w:val="clear" w:color="auto" w:fill="E1E3E6"/>
      </w:rPr>
    </w:sdtEndPr>
    <w:sdtContent>
      <w:p w14:paraId="1387E5ED" w14:textId="214CF5C2" w:rsidR="007718D7" w:rsidRPr="007718D7" w:rsidRDefault="07FA07F1" w:rsidP="007718D7">
        <w:pPr>
          <w:pStyle w:val="Footer"/>
          <w:rPr>
            <w:rStyle w:val="normaltextrun"/>
            <w:rFonts w:ascii="Open Sans" w:hAnsi="Open Sans" w:cs="Open Sans"/>
            <w:color w:val="000000"/>
            <w:shd w:val="clear" w:color="auto" w:fill="E1E3E6"/>
          </w:rPr>
        </w:pPr>
        <w:r w:rsidRPr="007718D7">
          <w:rPr>
            <w:rStyle w:val="normaltextrun"/>
            <w:rFonts w:ascii="Open Sans" w:hAnsi="Open Sans" w:cs="Open Sans"/>
            <w:color w:val="000000"/>
            <w:shd w:val="clear" w:color="auto" w:fill="FFFFFF"/>
          </w:rPr>
          <w:t>©University of Reading</w:t>
        </w:r>
        <w:r>
          <w:rPr>
            <w:rStyle w:val="normaltextrun"/>
            <w:rFonts w:ascii="Open Sans" w:hAnsi="Open Sans" w:cs="Open Sans"/>
            <w:color w:val="000000"/>
            <w:shd w:val="clear" w:color="auto" w:fill="FFFFFF"/>
          </w:rPr>
          <w:t xml:space="preserve"> 2024</w:t>
        </w:r>
        <w:r w:rsidRPr="007718D7">
          <w:rPr>
            <w:rStyle w:val="normaltextrun"/>
            <w:rFonts w:ascii="Open Sans" w:hAnsi="Open Sans" w:cs="Open Sans"/>
            <w:color w:val="000000"/>
            <w:shd w:val="clear" w:color="auto" w:fill="E1E3E6"/>
          </w:rPr>
          <w:t xml:space="preserve"> </w:t>
        </w:r>
      </w:p>
    </w:sdtContent>
  </w:sdt>
  <w:p w14:paraId="7AF9D50B" w14:textId="176D563A" w:rsidR="00AF3FC6" w:rsidRPr="007718D7" w:rsidRDefault="007718D7" w:rsidP="07FA07F1">
    <w:pPr>
      <w:pStyle w:val="Footer"/>
    </w:pPr>
    <w:r>
      <w:fldChar w:fldCharType="begin"/>
    </w:r>
    <w:r>
      <w:instrText>PAGE</w:instrText>
    </w:r>
    <w:r>
      <w:fldChar w:fldCharType="separate"/>
    </w:r>
    <w:r w:rsidR="000827D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A6CEA4" w14:textId="77777777" w:rsidR="00AF526E" w:rsidRDefault="00AF526E" w:rsidP="00AF3FC6">
      <w:pPr>
        <w:spacing w:after="0" w:line="240" w:lineRule="auto"/>
      </w:pPr>
      <w:r>
        <w:separator/>
      </w:r>
    </w:p>
  </w:footnote>
  <w:footnote w:type="continuationSeparator" w:id="0">
    <w:p w14:paraId="6E085C04" w14:textId="77777777" w:rsidR="00AF526E" w:rsidRDefault="00AF526E" w:rsidP="00AF3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7FA07F1" w14:paraId="4216D231" w14:textId="77777777" w:rsidTr="07FA07F1">
      <w:trPr>
        <w:trHeight w:val="300"/>
      </w:trPr>
      <w:tc>
        <w:tcPr>
          <w:tcW w:w="3005" w:type="dxa"/>
        </w:tcPr>
        <w:p w14:paraId="67637248" w14:textId="383A0E3B" w:rsidR="07FA07F1" w:rsidRDefault="07FA07F1" w:rsidP="07FA07F1">
          <w:pPr>
            <w:pStyle w:val="Header"/>
            <w:ind w:left="-115"/>
          </w:pPr>
        </w:p>
      </w:tc>
      <w:tc>
        <w:tcPr>
          <w:tcW w:w="3005" w:type="dxa"/>
        </w:tcPr>
        <w:p w14:paraId="0414F43E" w14:textId="2EE58811" w:rsidR="07FA07F1" w:rsidRDefault="07FA07F1" w:rsidP="07FA07F1">
          <w:pPr>
            <w:pStyle w:val="Header"/>
            <w:jc w:val="center"/>
          </w:pPr>
        </w:p>
      </w:tc>
      <w:tc>
        <w:tcPr>
          <w:tcW w:w="3005" w:type="dxa"/>
        </w:tcPr>
        <w:p w14:paraId="4EA51552" w14:textId="3DD5C778" w:rsidR="07FA07F1" w:rsidRDefault="07FA07F1" w:rsidP="07FA07F1">
          <w:pPr>
            <w:pStyle w:val="Header"/>
            <w:ind w:right="-115"/>
            <w:jc w:val="right"/>
          </w:pPr>
        </w:p>
      </w:tc>
    </w:tr>
  </w:tbl>
  <w:p w14:paraId="2D0B05A6" w14:textId="377680B3" w:rsidR="07FA07F1" w:rsidRDefault="07FA07F1" w:rsidP="07FA0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410F01"/>
    <w:multiLevelType w:val="multilevel"/>
    <w:tmpl w:val="7B64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5108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7"/>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2E"/>
    <w:rsid w:val="000827DE"/>
    <w:rsid w:val="000B111E"/>
    <w:rsid w:val="00197F33"/>
    <w:rsid w:val="001B722D"/>
    <w:rsid w:val="003A1180"/>
    <w:rsid w:val="003E5BC2"/>
    <w:rsid w:val="00444D0F"/>
    <w:rsid w:val="00565882"/>
    <w:rsid w:val="00616E53"/>
    <w:rsid w:val="007115BE"/>
    <w:rsid w:val="007718D7"/>
    <w:rsid w:val="0079542E"/>
    <w:rsid w:val="007B5DA8"/>
    <w:rsid w:val="008378DF"/>
    <w:rsid w:val="00854724"/>
    <w:rsid w:val="008559AE"/>
    <w:rsid w:val="00AC3626"/>
    <w:rsid w:val="00AF3FC6"/>
    <w:rsid w:val="00AF526E"/>
    <w:rsid w:val="00BB19E7"/>
    <w:rsid w:val="00CD5F2C"/>
    <w:rsid w:val="00D81C62"/>
    <w:rsid w:val="00DD34C1"/>
    <w:rsid w:val="00DD5567"/>
    <w:rsid w:val="00F75EE1"/>
    <w:rsid w:val="00FA3CE0"/>
    <w:rsid w:val="00FF3913"/>
    <w:rsid w:val="05504B91"/>
    <w:rsid w:val="07FA07F1"/>
    <w:rsid w:val="08F68ED5"/>
    <w:rsid w:val="0CC531A4"/>
    <w:rsid w:val="14F2B7EA"/>
    <w:rsid w:val="1FCD898A"/>
    <w:rsid w:val="230DF266"/>
    <w:rsid w:val="2AAAB4D6"/>
    <w:rsid w:val="4827BE41"/>
    <w:rsid w:val="4994025D"/>
    <w:rsid w:val="59CFA19C"/>
    <w:rsid w:val="5DFEF77C"/>
    <w:rsid w:val="639047FF"/>
    <w:rsid w:val="66F8D5C8"/>
    <w:rsid w:val="7281977E"/>
    <w:rsid w:val="731A42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941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54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7954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9542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79542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9542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9542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542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542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542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42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79542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9542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79542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9542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954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54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54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542E"/>
    <w:rPr>
      <w:rFonts w:eastAsiaTheme="majorEastAsia" w:cstheme="majorBidi"/>
      <w:color w:val="272727" w:themeColor="text1" w:themeTint="D8"/>
    </w:rPr>
  </w:style>
  <w:style w:type="paragraph" w:styleId="Title">
    <w:name w:val="Title"/>
    <w:basedOn w:val="Normal"/>
    <w:next w:val="Normal"/>
    <w:link w:val="TitleChar"/>
    <w:uiPriority w:val="10"/>
    <w:qFormat/>
    <w:rsid w:val="007954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54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542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54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542E"/>
    <w:pPr>
      <w:spacing w:before="160"/>
      <w:jc w:val="center"/>
    </w:pPr>
    <w:rPr>
      <w:i/>
      <w:iCs/>
      <w:color w:val="404040" w:themeColor="text1" w:themeTint="BF"/>
    </w:rPr>
  </w:style>
  <w:style w:type="character" w:customStyle="1" w:styleId="QuoteChar">
    <w:name w:val="Quote Char"/>
    <w:basedOn w:val="DefaultParagraphFont"/>
    <w:link w:val="Quote"/>
    <w:uiPriority w:val="29"/>
    <w:rsid w:val="0079542E"/>
    <w:rPr>
      <w:i/>
      <w:iCs/>
      <w:color w:val="404040" w:themeColor="text1" w:themeTint="BF"/>
    </w:rPr>
  </w:style>
  <w:style w:type="paragraph" w:styleId="ListParagraph">
    <w:name w:val="List Paragraph"/>
    <w:basedOn w:val="Normal"/>
    <w:uiPriority w:val="34"/>
    <w:qFormat/>
    <w:rsid w:val="0079542E"/>
    <w:pPr>
      <w:ind w:left="720"/>
      <w:contextualSpacing/>
    </w:pPr>
  </w:style>
  <w:style w:type="character" w:styleId="IntenseEmphasis">
    <w:name w:val="Intense Emphasis"/>
    <w:basedOn w:val="DefaultParagraphFont"/>
    <w:uiPriority w:val="21"/>
    <w:qFormat/>
    <w:rsid w:val="0079542E"/>
    <w:rPr>
      <w:i/>
      <w:iCs/>
      <w:color w:val="0F4761" w:themeColor="accent1" w:themeShade="BF"/>
    </w:rPr>
  </w:style>
  <w:style w:type="paragraph" w:styleId="IntenseQuote">
    <w:name w:val="Intense Quote"/>
    <w:basedOn w:val="Normal"/>
    <w:next w:val="Normal"/>
    <w:link w:val="IntenseQuoteChar"/>
    <w:uiPriority w:val="30"/>
    <w:qFormat/>
    <w:rsid w:val="007954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9542E"/>
    <w:rPr>
      <w:i/>
      <w:iCs/>
      <w:color w:val="0F4761" w:themeColor="accent1" w:themeShade="BF"/>
    </w:rPr>
  </w:style>
  <w:style w:type="character" w:styleId="IntenseReference">
    <w:name w:val="Intense Reference"/>
    <w:basedOn w:val="DefaultParagraphFont"/>
    <w:uiPriority w:val="32"/>
    <w:qFormat/>
    <w:rsid w:val="0079542E"/>
    <w:rPr>
      <w:b/>
      <w:bCs/>
      <w:smallCaps/>
      <w:color w:val="0F4761" w:themeColor="accent1" w:themeShade="BF"/>
      <w:spacing w:val="5"/>
    </w:rPr>
  </w:style>
  <w:style w:type="paragraph" w:styleId="NormalWeb">
    <w:name w:val="Normal (Web)"/>
    <w:basedOn w:val="Normal"/>
    <w:uiPriority w:val="99"/>
    <w:unhideWhenUsed/>
    <w:rsid w:val="0079542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79542E"/>
  </w:style>
  <w:style w:type="character" w:styleId="Hyperlink">
    <w:name w:val="Hyperlink"/>
    <w:basedOn w:val="DefaultParagraphFont"/>
    <w:uiPriority w:val="99"/>
    <w:semiHidden/>
    <w:unhideWhenUsed/>
    <w:rsid w:val="0079542E"/>
    <w:rPr>
      <w:color w:val="0000FF"/>
      <w:u w:val="single"/>
    </w:rPr>
  </w:style>
  <w:style w:type="character" w:customStyle="1" w:styleId="textrun">
    <w:name w:val="textrun"/>
    <w:basedOn w:val="DefaultParagraphFont"/>
    <w:rsid w:val="0079542E"/>
  </w:style>
  <w:style w:type="character" w:customStyle="1" w:styleId="eop">
    <w:name w:val="eop"/>
    <w:basedOn w:val="DefaultParagraphFont"/>
    <w:rsid w:val="0079542E"/>
  </w:style>
  <w:style w:type="paragraph" w:styleId="Header">
    <w:name w:val="header"/>
    <w:basedOn w:val="Normal"/>
    <w:link w:val="HeaderChar"/>
    <w:uiPriority w:val="99"/>
    <w:unhideWhenUsed/>
    <w:rsid w:val="00AF3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FC6"/>
  </w:style>
  <w:style w:type="paragraph" w:styleId="Footer">
    <w:name w:val="footer"/>
    <w:basedOn w:val="Normal"/>
    <w:link w:val="FooterChar"/>
    <w:uiPriority w:val="99"/>
    <w:unhideWhenUsed/>
    <w:rsid w:val="00AF3F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FC6"/>
  </w:style>
  <w:style w:type="character" w:customStyle="1" w:styleId="tabchar">
    <w:name w:val="tabchar"/>
    <w:basedOn w:val="DefaultParagraphFont"/>
    <w:rsid w:val="00AF3FC6"/>
  </w:style>
  <w:style w:type="character" w:customStyle="1" w:styleId="scxw156897942">
    <w:name w:val="scxw156897942"/>
    <w:basedOn w:val="DefaultParagraphFont"/>
    <w:rsid w:val="00AF3FC6"/>
  </w:style>
  <w:style w:type="paragraph" w:customStyle="1" w:styleId="paragraph">
    <w:name w:val="paragraph"/>
    <w:basedOn w:val="Normal"/>
    <w:rsid w:val="003E5BC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073">
      <w:bodyDiv w:val="1"/>
      <w:marLeft w:val="0"/>
      <w:marRight w:val="0"/>
      <w:marTop w:val="0"/>
      <w:marBottom w:val="0"/>
      <w:divBdr>
        <w:top w:val="none" w:sz="0" w:space="0" w:color="auto"/>
        <w:left w:val="none" w:sz="0" w:space="0" w:color="auto"/>
        <w:bottom w:val="none" w:sz="0" w:space="0" w:color="auto"/>
        <w:right w:val="none" w:sz="0" w:space="0" w:color="auto"/>
      </w:divBdr>
    </w:div>
    <w:div w:id="98528417">
      <w:bodyDiv w:val="1"/>
      <w:marLeft w:val="0"/>
      <w:marRight w:val="0"/>
      <w:marTop w:val="0"/>
      <w:marBottom w:val="0"/>
      <w:divBdr>
        <w:top w:val="none" w:sz="0" w:space="0" w:color="auto"/>
        <w:left w:val="none" w:sz="0" w:space="0" w:color="auto"/>
        <w:bottom w:val="none" w:sz="0" w:space="0" w:color="auto"/>
        <w:right w:val="none" w:sz="0" w:space="0" w:color="auto"/>
      </w:divBdr>
      <w:divsChild>
        <w:div w:id="355540873">
          <w:marLeft w:val="-225"/>
          <w:marRight w:val="-225"/>
          <w:marTop w:val="0"/>
          <w:marBottom w:val="0"/>
          <w:divBdr>
            <w:top w:val="none" w:sz="0" w:space="0" w:color="auto"/>
            <w:left w:val="none" w:sz="0" w:space="0" w:color="auto"/>
            <w:bottom w:val="none" w:sz="0" w:space="0" w:color="auto"/>
            <w:right w:val="none" w:sz="0" w:space="0" w:color="auto"/>
          </w:divBdr>
          <w:divsChild>
            <w:div w:id="752314973">
              <w:marLeft w:val="0"/>
              <w:marRight w:val="0"/>
              <w:marTop w:val="0"/>
              <w:marBottom w:val="0"/>
              <w:divBdr>
                <w:top w:val="none" w:sz="0" w:space="0" w:color="auto"/>
                <w:left w:val="none" w:sz="0" w:space="0" w:color="auto"/>
                <w:bottom w:val="none" w:sz="0" w:space="0" w:color="auto"/>
                <w:right w:val="none" w:sz="0" w:space="0" w:color="auto"/>
              </w:divBdr>
              <w:divsChild>
                <w:div w:id="1854538783">
                  <w:marLeft w:val="0"/>
                  <w:marRight w:val="0"/>
                  <w:marTop w:val="0"/>
                  <w:marBottom w:val="0"/>
                  <w:divBdr>
                    <w:top w:val="none" w:sz="0" w:space="0" w:color="auto"/>
                    <w:left w:val="none" w:sz="0" w:space="0" w:color="auto"/>
                    <w:bottom w:val="none" w:sz="0" w:space="0" w:color="auto"/>
                    <w:right w:val="none" w:sz="0" w:space="0" w:color="auto"/>
                  </w:divBdr>
                  <w:divsChild>
                    <w:div w:id="889464684">
                      <w:marLeft w:val="0"/>
                      <w:marRight w:val="0"/>
                      <w:marTop w:val="0"/>
                      <w:marBottom w:val="0"/>
                      <w:divBdr>
                        <w:top w:val="none" w:sz="0" w:space="0" w:color="auto"/>
                        <w:left w:val="none" w:sz="0" w:space="0" w:color="auto"/>
                        <w:bottom w:val="none" w:sz="0" w:space="0" w:color="auto"/>
                        <w:right w:val="none" w:sz="0" w:space="0" w:color="auto"/>
                      </w:divBdr>
                      <w:divsChild>
                        <w:div w:id="1379819394">
                          <w:marLeft w:val="0"/>
                          <w:marRight w:val="0"/>
                          <w:marTop w:val="0"/>
                          <w:marBottom w:val="525"/>
                          <w:divBdr>
                            <w:top w:val="none" w:sz="0" w:space="0" w:color="auto"/>
                            <w:left w:val="none" w:sz="0" w:space="0" w:color="auto"/>
                            <w:bottom w:val="none" w:sz="0" w:space="0" w:color="auto"/>
                            <w:right w:val="none" w:sz="0" w:space="0" w:color="auto"/>
                          </w:divBdr>
                          <w:divsChild>
                            <w:div w:id="2793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473350">
          <w:marLeft w:val="-225"/>
          <w:marRight w:val="-225"/>
          <w:marTop w:val="0"/>
          <w:marBottom w:val="0"/>
          <w:divBdr>
            <w:top w:val="none" w:sz="0" w:space="0" w:color="auto"/>
            <w:left w:val="none" w:sz="0" w:space="0" w:color="auto"/>
            <w:bottom w:val="none" w:sz="0" w:space="0" w:color="auto"/>
            <w:right w:val="none" w:sz="0" w:space="0" w:color="auto"/>
          </w:divBdr>
          <w:divsChild>
            <w:div w:id="1345665711">
              <w:marLeft w:val="0"/>
              <w:marRight w:val="0"/>
              <w:marTop w:val="0"/>
              <w:marBottom w:val="0"/>
              <w:divBdr>
                <w:top w:val="none" w:sz="0" w:space="0" w:color="auto"/>
                <w:left w:val="none" w:sz="0" w:space="0" w:color="auto"/>
                <w:bottom w:val="none" w:sz="0" w:space="0" w:color="auto"/>
                <w:right w:val="none" w:sz="0" w:space="0" w:color="auto"/>
              </w:divBdr>
              <w:divsChild>
                <w:div w:id="207031826">
                  <w:marLeft w:val="0"/>
                  <w:marRight w:val="0"/>
                  <w:marTop w:val="0"/>
                  <w:marBottom w:val="0"/>
                  <w:divBdr>
                    <w:top w:val="none" w:sz="0" w:space="0" w:color="auto"/>
                    <w:left w:val="none" w:sz="0" w:space="0" w:color="auto"/>
                    <w:bottom w:val="none" w:sz="0" w:space="0" w:color="auto"/>
                    <w:right w:val="none" w:sz="0" w:space="0" w:color="auto"/>
                  </w:divBdr>
                  <w:divsChild>
                    <w:div w:id="705254349">
                      <w:marLeft w:val="0"/>
                      <w:marRight w:val="0"/>
                      <w:marTop w:val="0"/>
                      <w:marBottom w:val="0"/>
                      <w:divBdr>
                        <w:top w:val="none" w:sz="0" w:space="0" w:color="auto"/>
                        <w:left w:val="none" w:sz="0" w:space="0" w:color="auto"/>
                        <w:bottom w:val="none" w:sz="0" w:space="0" w:color="auto"/>
                        <w:right w:val="none" w:sz="0" w:space="0" w:color="auto"/>
                      </w:divBdr>
                      <w:divsChild>
                        <w:div w:id="19282882">
                          <w:marLeft w:val="0"/>
                          <w:marRight w:val="0"/>
                          <w:marTop w:val="0"/>
                          <w:marBottom w:val="525"/>
                          <w:divBdr>
                            <w:top w:val="none" w:sz="0" w:space="0" w:color="auto"/>
                            <w:left w:val="none" w:sz="0" w:space="0" w:color="auto"/>
                            <w:bottom w:val="none" w:sz="0" w:space="0" w:color="auto"/>
                            <w:right w:val="none" w:sz="0" w:space="0" w:color="auto"/>
                          </w:divBdr>
                          <w:divsChild>
                            <w:div w:id="5415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029275">
      <w:bodyDiv w:val="1"/>
      <w:marLeft w:val="0"/>
      <w:marRight w:val="0"/>
      <w:marTop w:val="0"/>
      <w:marBottom w:val="0"/>
      <w:divBdr>
        <w:top w:val="none" w:sz="0" w:space="0" w:color="auto"/>
        <w:left w:val="none" w:sz="0" w:space="0" w:color="auto"/>
        <w:bottom w:val="none" w:sz="0" w:space="0" w:color="auto"/>
        <w:right w:val="none" w:sz="0" w:space="0" w:color="auto"/>
      </w:divBdr>
    </w:div>
    <w:div w:id="269749586">
      <w:bodyDiv w:val="1"/>
      <w:marLeft w:val="0"/>
      <w:marRight w:val="0"/>
      <w:marTop w:val="0"/>
      <w:marBottom w:val="0"/>
      <w:divBdr>
        <w:top w:val="none" w:sz="0" w:space="0" w:color="auto"/>
        <w:left w:val="none" w:sz="0" w:space="0" w:color="auto"/>
        <w:bottom w:val="none" w:sz="0" w:space="0" w:color="auto"/>
        <w:right w:val="none" w:sz="0" w:space="0" w:color="auto"/>
      </w:divBdr>
      <w:divsChild>
        <w:div w:id="363871061">
          <w:marLeft w:val="0"/>
          <w:marRight w:val="0"/>
          <w:marTop w:val="0"/>
          <w:marBottom w:val="0"/>
          <w:divBdr>
            <w:top w:val="none" w:sz="0" w:space="0" w:color="auto"/>
            <w:left w:val="none" w:sz="0" w:space="0" w:color="auto"/>
            <w:bottom w:val="none" w:sz="0" w:space="0" w:color="auto"/>
            <w:right w:val="none" w:sz="0" w:space="0" w:color="auto"/>
          </w:divBdr>
        </w:div>
        <w:div w:id="1013148435">
          <w:marLeft w:val="0"/>
          <w:marRight w:val="0"/>
          <w:marTop w:val="0"/>
          <w:marBottom w:val="0"/>
          <w:divBdr>
            <w:top w:val="none" w:sz="0" w:space="0" w:color="auto"/>
            <w:left w:val="none" w:sz="0" w:space="0" w:color="auto"/>
            <w:bottom w:val="none" w:sz="0" w:space="0" w:color="auto"/>
            <w:right w:val="none" w:sz="0" w:space="0" w:color="auto"/>
          </w:divBdr>
        </w:div>
        <w:div w:id="1473406287">
          <w:marLeft w:val="0"/>
          <w:marRight w:val="0"/>
          <w:marTop w:val="0"/>
          <w:marBottom w:val="0"/>
          <w:divBdr>
            <w:top w:val="none" w:sz="0" w:space="0" w:color="auto"/>
            <w:left w:val="none" w:sz="0" w:space="0" w:color="auto"/>
            <w:bottom w:val="none" w:sz="0" w:space="0" w:color="auto"/>
            <w:right w:val="none" w:sz="0" w:space="0" w:color="auto"/>
          </w:divBdr>
        </w:div>
        <w:div w:id="856233262">
          <w:marLeft w:val="0"/>
          <w:marRight w:val="0"/>
          <w:marTop w:val="0"/>
          <w:marBottom w:val="0"/>
          <w:divBdr>
            <w:top w:val="none" w:sz="0" w:space="0" w:color="auto"/>
            <w:left w:val="none" w:sz="0" w:space="0" w:color="auto"/>
            <w:bottom w:val="none" w:sz="0" w:space="0" w:color="auto"/>
            <w:right w:val="none" w:sz="0" w:space="0" w:color="auto"/>
          </w:divBdr>
        </w:div>
        <w:div w:id="163515214">
          <w:marLeft w:val="0"/>
          <w:marRight w:val="0"/>
          <w:marTop w:val="0"/>
          <w:marBottom w:val="0"/>
          <w:divBdr>
            <w:top w:val="none" w:sz="0" w:space="0" w:color="auto"/>
            <w:left w:val="none" w:sz="0" w:space="0" w:color="auto"/>
            <w:bottom w:val="none" w:sz="0" w:space="0" w:color="auto"/>
            <w:right w:val="none" w:sz="0" w:space="0" w:color="auto"/>
          </w:divBdr>
        </w:div>
        <w:div w:id="1259757535">
          <w:marLeft w:val="0"/>
          <w:marRight w:val="0"/>
          <w:marTop w:val="0"/>
          <w:marBottom w:val="0"/>
          <w:divBdr>
            <w:top w:val="none" w:sz="0" w:space="0" w:color="auto"/>
            <w:left w:val="none" w:sz="0" w:space="0" w:color="auto"/>
            <w:bottom w:val="none" w:sz="0" w:space="0" w:color="auto"/>
            <w:right w:val="none" w:sz="0" w:space="0" w:color="auto"/>
          </w:divBdr>
        </w:div>
      </w:divsChild>
    </w:div>
    <w:div w:id="303318859">
      <w:bodyDiv w:val="1"/>
      <w:marLeft w:val="0"/>
      <w:marRight w:val="0"/>
      <w:marTop w:val="0"/>
      <w:marBottom w:val="0"/>
      <w:divBdr>
        <w:top w:val="none" w:sz="0" w:space="0" w:color="auto"/>
        <w:left w:val="none" w:sz="0" w:space="0" w:color="auto"/>
        <w:bottom w:val="none" w:sz="0" w:space="0" w:color="auto"/>
        <w:right w:val="none" w:sz="0" w:space="0" w:color="auto"/>
      </w:divBdr>
      <w:divsChild>
        <w:div w:id="109594828">
          <w:marLeft w:val="0"/>
          <w:marRight w:val="0"/>
          <w:marTop w:val="0"/>
          <w:marBottom w:val="0"/>
          <w:divBdr>
            <w:top w:val="none" w:sz="0" w:space="0" w:color="auto"/>
            <w:left w:val="none" w:sz="0" w:space="0" w:color="auto"/>
            <w:bottom w:val="none" w:sz="0" w:space="0" w:color="auto"/>
            <w:right w:val="none" w:sz="0" w:space="0" w:color="auto"/>
          </w:divBdr>
        </w:div>
        <w:div w:id="1208640797">
          <w:marLeft w:val="0"/>
          <w:marRight w:val="0"/>
          <w:marTop w:val="0"/>
          <w:marBottom w:val="0"/>
          <w:divBdr>
            <w:top w:val="none" w:sz="0" w:space="0" w:color="auto"/>
            <w:left w:val="none" w:sz="0" w:space="0" w:color="auto"/>
            <w:bottom w:val="none" w:sz="0" w:space="0" w:color="auto"/>
            <w:right w:val="none" w:sz="0" w:space="0" w:color="auto"/>
          </w:divBdr>
        </w:div>
        <w:div w:id="489709558">
          <w:marLeft w:val="0"/>
          <w:marRight w:val="0"/>
          <w:marTop w:val="0"/>
          <w:marBottom w:val="0"/>
          <w:divBdr>
            <w:top w:val="none" w:sz="0" w:space="0" w:color="auto"/>
            <w:left w:val="none" w:sz="0" w:space="0" w:color="auto"/>
            <w:bottom w:val="none" w:sz="0" w:space="0" w:color="auto"/>
            <w:right w:val="none" w:sz="0" w:space="0" w:color="auto"/>
          </w:divBdr>
        </w:div>
        <w:div w:id="2103910098">
          <w:marLeft w:val="0"/>
          <w:marRight w:val="0"/>
          <w:marTop w:val="0"/>
          <w:marBottom w:val="0"/>
          <w:divBdr>
            <w:top w:val="none" w:sz="0" w:space="0" w:color="auto"/>
            <w:left w:val="none" w:sz="0" w:space="0" w:color="auto"/>
            <w:bottom w:val="none" w:sz="0" w:space="0" w:color="auto"/>
            <w:right w:val="none" w:sz="0" w:space="0" w:color="auto"/>
          </w:divBdr>
        </w:div>
        <w:div w:id="1702242169">
          <w:marLeft w:val="0"/>
          <w:marRight w:val="0"/>
          <w:marTop w:val="0"/>
          <w:marBottom w:val="0"/>
          <w:divBdr>
            <w:top w:val="none" w:sz="0" w:space="0" w:color="auto"/>
            <w:left w:val="none" w:sz="0" w:space="0" w:color="auto"/>
            <w:bottom w:val="none" w:sz="0" w:space="0" w:color="auto"/>
            <w:right w:val="none" w:sz="0" w:space="0" w:color="auto"/>
          </w:divBdr>
        </w:div>
        <w:div w:id="1390029957">
          <w:marLeft w:val="0"/>
          <w:marRight w:val="0"/>
          <w:marTop w:val="0"/>
          <w:marBottom w:val="0"/>
          <w:divBdr>
            <w:top w:val="none" w:sz="0" w:space="0" w:color="auto"/>
            <w:left w:val="none" w:sz="0" w:space="0" w:color="auto"/>
            <w:bottom w:val="none" w:sz="0" w:space="0" w:color="auto"/>
            <w:right w:val="none" w:sz="0" w:space="0" w:color="auto"/>
          </w:divBdr>
        </w:div>
      </w:divsChild>
    </w:div>
    <w:div w:id="320892576">
      <w:bodyDiv w:val="1"/>
      <w:marLeft w:val="0"/>
      <w:marRight w:val="0"/>
      <w:marTop w:val="0"/>
      <w:marBottom w:val="0"/>
      <w:divBdr>
        <w:top w:val="none" w:sz="0" w:space="0" w:color="auto"/>
        <w:left w:val="none" w:sz="0" w:space="0" w:color="auto"/>
        <w:bottom w:val="none" w:sz="0" w:space="0" w:color="auto"/>
        <w:right w:val="none" w:sz="0" w:space="0" w:color="auto"/>
      </w:divBdr>
      <w:divsChild>
        <w:div w:id="1342775911">
          <w:marLeft w:val="0"/>
          <w:marRight w:val="0"/>
          <w:marTop w:val="0"/>
          <w:marBottom w:val="0"/>
          <w:divBdr>
            <w:top w:val="none" w:sz="0" w:space="0" w:color="auto"/>
            <w:left w:val="none" w:sz="0" w:space="0" w:color="auto"/>
            <w:bottom w:val="none" w:sz="0" w:space="0" w:color="auto"/>
            <w:right w:val="none" w:sz="0" w:space="0" w:color="auto"/>
          </w:divBdr>
        </w:div>
        <w:div w:id="1379665427">
          <w:marLeft w:val="0"/>
          <w:marRight w:val="0"/>
          <w:marTop w:val="0"/>
          <w:marBottom w:val="0"/>
          <w:divBdr>
            <w:top w:val="none" w:sz="0" w:space="0" w:color="auto"/>
            <w:left w:val="none" w:sz="0" w:space="0" w:color="auto"/>
            <w:bottom w:val="none" w:sz="0" w:space="0" w:color="auto"/>
            <w:right w:val="none" w:sz="0" w:space="0" w:color="auto"/>
          </w:divBdr>
        </w:div>
        <w:div w:id="231236730">
          <w:marLeft w:val="0"/>
          <w:marRight w:val="0"/>
          <w:marTop w:val="0"/>
          <w:marBottom w:val="0"/>
          <w:divBdr>
            <w:top w:val="none" w:sz="0" w:space="0" w:color="auto"/>
            <w:left w:val="none" w:sz="0" w:space="0" w:color="auto"/>
            <w:bottom w:val="none" w:sz="0" w:space="0" w:color="auto"/>
            <w:right w:val="none" w:sz="0" w:space="0" w:color="auto"/>
          </w:divBdr>
        </w:div>
        <w:div w:id="821626235">
          <w:marLeft w:val="0"/>
          <w:marRight w:val="0"/>
          <w:marTop w:val="0"/>
          <w:marBottom w:val="0"/>
          <w:divBdr>
            <w:top w:val="none" w:sz="0" w:space="0" w:color="auto"/>
            <w:left w:val="none" w:sz="0" w:space="0" w:color="auto"/>
            <w:bottom w:val="none" w:sz="0" w:space="0" w:color="auto"/>
            <w:right w:val="none" w:sz="0" w:space="0" w:color="auto"/>
          </w:divBdr>
        </w:div>
        <w:div w:id="1460957702">
          <w:marLeft w:val="0"/>
          <w:marRight w:val="0"/>
          <w:marTop w:val="0"/>
          <w:marBottom w:val="0"/>
          <w:divBdr>
            <w:top w:val="none" w:sz="0" w:space="0" w:color="auto"/>
            <w:left w:val="none" w:sz="0" w:space="0" w:color="auto"/>
            <w:bottom w:val="none" w:sz="0" w:space="0" w:color="auto"/>
            <w:right w:val="none" w:sz="0" w:space="0" w:color="auto"/>
          </w:divBdr>
        </w:div>
        <w:div w:id="1904020051">
          <w:marLeft w:val="0"/>
          <w:marRight w:val="0"/>
          <w:marTop w:val="0"/>
          <w:marBottom w:val="0"/>
          <w:divBdr>
            <w:top w:val="none" w:sz="0" w:space="0" w:color="auto"/>
            <w:left w:val="none" w:sz="0" w:space="0" w:color="auto"/>
            <w:bottom w:val="none" w:sz="0" w:space="0" w:color="auto"/>
            <w:right w:val="none" w:sz="0" w:space="0" w:color="auto"/>
          </w:divBdr>
        </w:div>
      </w:divsChild>
    </w:div>
    <w:div w:id="414783928">
      <w:bodyDiv w:val="1"/>
      <w:marLeft w:val="0"/>
      <w:marRight w:val="0"/>
      <w:marTop w:val="0"/>
      <w:marBottom w:val="0"/>
      <w:divBdr>
        <w:top w:val="none" w:sz="0" w:space="0" w:color="auto"/>
        <w:left w:val="none" w:sz="0" w:space="0" w:color="auto"/>
        <w:bottom w:val="none" w:sz="0" w:space="0" w:color="auto"/>
        <w:right w:val="none" w:sz="0" w:space="0" w:color="auto"/>
      </w:divBdr>
    </w:div>
    <w:div w:id="425999009">
      <w:bodyDiv w:val="1"/>
      <w:marLeft w:val="0"/>
      <w:marRight w:val="0"/>
      <w:marTop w:val="0"/>
      <w:marBottom w:val="0"/>
      <w:divBdr>
        <w:top w:val="none" w:sz="0" w:space="0" w:color="auto"/>
        <w:left w:val="none" w:sz="0" w:space="0" w:color="auto"/>
        <w:bottom w:val="none" w:sz="0" w:space="0" w:color="auto"/>
        <w:right w:val="none" w:sz="0" w:space="0" w:color="auto"/>
      </w:divBdr>
    </w:div>
    <w:div w:id="443501690">
      <w:bodyDiv w:val="1"/>
      <w:marLeft w:val="0"/>
      <w:marRight w:val="0"/>
      <w:marTop w:val="0"/>
      <w:marBottom w:val="0"/>
      <w:divBdr>
        <w:top w:val="none" w:sz="0" w:space="0" w:color="auto"/>
        <w:left w:val="none" w:sz="0" w:space="0" w:color="auto"/>
        <w:bottom w:val="none" w:sz="0" w:space="0" w:color="auto"/>
        <w:right w:val="none" w:sz="0" w:space="0" w:color="auto"/>
      </w:divBdr>
    </w:div>
    <w:div w:id="577901786">
      <w:bodyDiv w:val="1"/>
      <w:marLeft w:val="0"/>
      <w:marRight w:val="0"/>
      <w:marTop w:val="0"/>
      <w:marBottom w:val="0"/>
      <w:divBdr>
        <w:top w:val="none" w:sz="0" w:space="0" w:color="auto"/>
        <w:left w:val="none" w:sz="0" w:space="0" w:color="auto"/>
        <w:bottom w:val="none" w:sz="0" w:space="0" w:color="auto"/>
        <w:right w:val="none" w:sz="0" w:space="0" w:color="auto"/>
      </w:divBdr>
    </w:div>
    <w:div w:id="601644775">
      <w:bodyDiv w:val="1"/>
      <w:marLeft w:val="0"/>
      <w:marRight w:val="0"/>
      <w:marTop w:val="0"/>
      <w:marBottom w:val="0"/>
      <w:divBdr>
        <w:top w:val="none" w:sz="0" w:space="0" w:color="auto"/>
        <w:left w:val="none" w:sz="0" w:space="0" w:color="auto"/>
        <w:bottom w:val="none" w:sz="0" w:space="0" w:color="auto"/>
        <w:right w:val="none" w:sz="0" w:space="0" w:color="auto"/>
      </w:divBdr>
    </w:div>
    <w:div w:id="712118593">
      <w:bodyDiv w:val="1"/>
      <w:marLeft w:val="0"/>
      <w:marRight w:val="0"/>
      <w:marTop w:val="0"/>
      <w:marBottom w:val="0"/>
      <w:divBdr>
        <w:top w:val="none" w:sz="0" w:space="0" w:color="auto"/>
        <w:left w:val="none" w:sz="0" w:space="0" w:color="auto"/>
        <w:bottom w:val="none" w:sz="0" w:space="0" w:color="auto"/>
        <w:right w:val="none" w:sz="0" w:space="0" w:color="auto"/>
      </w:divBdr>
    </w:div>
    <w:div w:id="776876743">
      <w:bodyDiv w:val="1"/>
      <w:marLeft w:val="0"/>
      <w:marRight w:val="0"/>
      <w:marTop w:val="0"/>
      <w:marBottom w:val="0"/>
      <w:divBdr>
        <w:top w:val="none" w:sz="0" w:space="0" w:color="auto"/>
        <w:left w:val="none" w:sz="0" w:space="0" w:color="auto"/>
        <w:bottom w:val="none" w:sz="0" w:space="0" w:color="auto"/>
        <w:right w:val="none" w:sz="0" w:space="0" w:color="auto"/>
      </w:divBdr>
      <w:divsChild>
        <w:div w:id="317416646">
          <w:marLeft w:val="0"/>
          <w:marRight w:val="0"/>
          <w:marTop w:val="0"/>
          <w:marBottom w:val="0"/>
          <w:divBdr>
            <w:top w:val="none" w:sz="0" w:space="0" w:color="auto"/>
            <w:left w:val="none" w:sz="0" w:space="0" w:color="auto"/>
            <w:bottom w:val="none" w:sz="0" w:space="0" w:color="auto"/>
            <w:right w:val="none" w:sz="0" w:space="0" w:color="auto"/>
          </w:divBdr>
        </w:div>
        <w:div w:id="743718164">
          <w:marLeft w:val="0"/>
          <w:marRight w:val="0"/>
          <w:marTop w:val="0"/>
          <w:marBottom w:val="0"/>
          <w:divBdr>
            <w:top w:val="none" w:sz="0" w:space="0" w:color="auto"/>
            <w:left w:val="none" w:sz="0" w:space="0" w:color="auto"/>
            <w:bottom w:val="none" w:sz="0" w:space="0" w:color="auto"/>
            <w:right w:val="none" w:sz="0" w:space="0" w:color="auto"/>
          </w:divBdr>
        </w:div>
        <w:div w:id="1222519704">
          <w:marLeft w:val="0"/>
          <w:marRight w:val="0"/>
          <w:marTop w:val="0"/>
          <w:marBottom w:val="0"/>
          <w:divBdr>
            <w:top w:val="none" w:sz="0" w:space="0" w:color="auto"/>
            <w:left w:val="none" w:sz="0" w:space="0" w:color="auto"/>
            <w:bottom w:val="none" w:sz="0" w:space="0" w:color="auto"/>
            <w:right w:val="none" w:sz="0" w:space="0" w:color="auto"/>
          </w:divBdr>
        </w:div>
        <w:div w:id="1836415305">
          <w:marLeft w:val="0"/>
          <w:marRight w:val="0"/>
          <w:marTop w:val="0"/>
          <w:marBottom w:val="0"/>
          <w:divBdr>
            <w:top w:val="none" w:sz="0" w:space="0" w:color="auto"/>
            <w:left w:val="none" w:sz="0" w:space="0" w:color="auto"/>
            <w:bottom w:val="none" w:sz="0" w:space="0" w:color="auto"/>
            <w:right w:val="none" w:sz="0" w:space="0" w:color="auto"/>
          </w:divBdr>
        </w:div>
        <w:div w:id="12000491">
          <w:marLeft w:val="0"/>
          <w:marRight w:val="0"/>
          <w:marTop w:val="0"/>
          <w:marBottom w:val="0"/>
          <w:divBdr>
            <w:top w:val="none" w:sz="0" w:space="0" w:color="auto"/>
            <w:left w:val="none" w:sz="0" w:space="0" w:color="auto"/>
            <w:bottom w:val="none" w:sz="0" w:space="0" w:color="auto"/>
            <w:right w:val="none" w:sz="0" w:space="0" w:color="auto"/>
          </w:divBdr>
        </w:div>
        <w:div w:id="1663504683">
          <w:marLeft w:val="0"/>
          <w:marRight w:val="0"/>
          <w:marTop w:val="0"/>
          <w:marBottom w:val="0"/>
          <w:divBdr>
            <w:top w:val="none" w:sz="0" w:space="0" w:color="auto"/>
            <w:left w:val="none" w:sz="0" w:space="0" w:color="auto"/>
            <w:bottom w:val="none" w:sz="0" w:space="0" w:color="auto"/>
            <w:right w:val="none" w:sz="0" w:space="0" w:color="auto"/>
          </w:divBdr>
        </w:div>
      </w:divsChild>
    </w:div>
    <w:div w:id="1002390432">
      <w:bodyDiv w:val="1"/>
      <w:marLeft w:val="0"/>
      <w:marRight w:val="0"/>
      <w:marTop w:val="0"/>
      <w:marBottom w:val="0"/>
      <w:divBdr>
        <w:top w:val="none" w:sz="0" w:space="0" w:color="auto"/>
        <w:left w:val="none" w:sz="0" w:space="0" w:color="auto"/>
        <w:bottom w:val="none" w:sz="0" w:space="0" w:color="auto"/>
        <w:right w:val="none" w:sz="0" w:space="0" w:color="auto"/>
      </w:divBdr>
    </w:div>
    <w:div w:id="1046876381">
      <w:bodyDiv w:val="1"/>
      <w:marLeft w:val="0"/>
      <w:marRight w:val="0"/>
      <w:marTop w:val="0"/>
      <w:marBottom w:val="0"/>
      <w:divBdr>
        <w:top w:val="none" w:sz="0" w:space="0" w:color="auto"/>
        <w:left w:val="none" w:sz="0" w:space="0" w:color="auto"/>
        <w:bottom w:val="none" w:sz="0" w:space="0" w:color="auto"/>
        <w:right w:val="none" w:sz="0" w:space="0" w:color="auto"/>
      </w:divBdr>
    </w:div>
    <w:div w:id="1061173058">
      <w:bodyDiv w:val="1"/>
      <w:marLeft w:val="0"/>
      <w:marRight w:val="0"/>
      <w:marTop w:val="0"/>
      <w:marBottom w:val="0"/>
      <w:divBdr>
        <w:top w:val="none" w:sz="0" w:space="0" w:color="auto"/>
        <w:left w:val="none" w:sz="0" w:space="0" w:color="auto"/>
        <w:bottom w:val="none" w:sz="0" w:space="0" w:color="auto"/>
        <w:right w:val="none" w:sz="0" w:space="0" w:color="auto"/>
      </w:divBdr>
      <w:divsChild>
        <w:div w:id="1665159690">
          <w:marLeft w:val="0"/>
          <w:marRight w:val="0"/>
          <w:marTop w:val="0"/>
          <w:marBottom w:val="0"/>
          <w:divBdr>
            <w:top w:val="none" w:sz="0" w:space="0" w:color="auto"/>
            <w:left w:val="none" w:sz="0" w:space="0" w:color="auto"/>
            <w:bottom w:val="none" w:sz="0" w:space="0" w:color="auto"/>
            <w:right w:val="none" w:sz="0" w:space="0" w:color="auto"/>
          </w:divBdr>
        </w:div>
        <w:div w:id="1638534895">
          <w:marLeft w:val="0"/>
          <w:marRight w:val="0"/>
          <w:marTop w:val="0"/>
          <w:marBottom w:val="0"/>
          <w:divBdr>
            <w:top w:val="none" w:sz="0" w:space="0" w:color="auto"/>
            <w:left w:val="none" w:sz="0" w:space="0" w:color="auto"/>
            <w:bottom w:val="none" w:sz="0" w:space="0" w:color="auto"/>
            <w:right w:val="none" w:sz="0" w:space="0" w:color="auto"/>
          </w:divBdr>
        </w:div>
        <w:div w:id="2135247131">
          <w:marLeft w:val="0"/>
          <w:marRight w:val="0"/>
          <w:marTop w:val="0"/>
          <w:marBottom w:val="0"/>
          <w:divBdr>
            <w:top w:val="none" w:sz="0" w:space="0" w:color="auto"/>
            <w:left w:val="none" w:sz="0" w:space="0" w:color="auto"/>
            <w:bottom w:val="none" w:sz="0" w:space="0" w:color="auto"/>
            <w:right w:val="none" w:sz="0" w:space="0" w:color="auto"/>
          </w:divBdr>
        </w:div>
        <w:div w:id="824471009">
          <w:marLeft w:val="0"/>
          <w:marRight w:val="0"/>
          <w:marTop w:val="0"/>
          <w:marBottom w:val="0"/>
          <w:divBdr>
            <w:top w:val="none" w:sz="0" w:space="0" w:color="auto"/>
            <w:left w:val="none" w:sz="0" w:space="0" w:color="auto"/>
            <w:bottom w:val="none" w:sz="0" w:space="0" w:color="auto"/>
            <w:right w:val="none" w:sz="0" w:space="0" w:color="auto"/>
          </w:divBdr>
        </w:div>
        <w:div w:id="203905595">
          <w:marLeft w:val="0"/>
          <w:marRight w:val="0"/>
          <w:marTop w:val="0"/>
          <w:marBottom w:val="0"/>
          <w:divBdr>
            <w:top w:val="none" w:sz="0" w:space="0" w:color="auto"/>
            <w:left w:val="none" w:sz="0" w:space="0" w:color="auto"/>
            <w:bottom w:val="none" w:sz="0" w:space="0" w:color="auto"/>
            <w:right w:val="none" w:sz="0" w:space="0" w:color="auto"/>
          </w:divBdr>
        </w:div>
        <w:div w:id="770708913">
          <w:marLeft w:val="0"/>
          <w:marRight w:val="0"/>
          <w:marTop w:val="0"/>
          <w:marBottom w:val="0"/>
          <w:divBdr>
            <w:top w:val="none" w:sz="0" w:space="0" w:color="auto"/>
            <w:left w:val="none" w:sz="0" w:space="0" w:color="auto"/>
            <w:bottom w:val="none" w:sz="0" w:space="0" w:color="auto"/>
            <w:right w:val="none" w:sz="0" w:space="0" w:color="auto"/>
          </w:divBdr>
        </w:div>
      </w:divsChild>
    </w:div>
    <w:div w:id="1072701562">
      <w:bodyDiv w:val="1"/>
      <w:marLeft w:val="0"/>
      <w:marRight w:val="0"/>
      <w:marTop w:val="0"/>
      <w:marBottom w:val="0"/>
      <w:divBdr>
        <w:top w:val="none" w:sz="0" w:space="0" w:color="auto"/>
        <w:left w:val="none" w:sz="0" w:space="0" w:color="auto"/>
        <w:bottom w:val="none" w:sz="0" w:space="0" w:color="auto"/>
        <w:right w:val="none" w:sz="0" w:space="0" w:color="auto"/>
      </w:divBdr>
    </w:div>
    <w:div w:id="1178613221">
      <w:bodyDiv w:val="1"/>
      <w:marLeft w:val="0"/>
      <w:marRight w:val="0"/>
      <w:marTop w:val="0"/>
      <w:marBottom w:val="0"/>
      <w:divBdr>
        <w:top w:val="none" w:sz="0" w:space="0" w:color="auto"/>
        <w:left w:val="none" w:sz="0" w:space="0" w:color="auto"/>
        <w:bottom w:val="none" w:sz="0" w:space="0" w:color="auto"/>
        <w:right w:val="none" w:sz="0" w:space="0" w:color="auto"/>
      </w:divBdr>
      <w:divsChild>
        <w:div w:id="1987739441">
          <w:marLeft w:val="0"/>
          <w:marRight w:val="0"/>
          <w:marTop w:val="0"/>
          <w:marBottom w:val="0"/>
          <w:divBdr>
            <w:top w:val="none" w:sz="0" w:space="0" w:color="auto"/>
            <w:left w:val="none" w:sz="0" w:space="0" w:color="auto"/>
            <w:bottom w:val="none" w:sz="0" w:space="0" w:color="auto"/>
            <w:right w:val="none" w:sz="0" w:space="0" w:color="auto"/>
          </w:divBdr>
        </w:div>
        <w:div w:id="640355242">
          <w:marLeft w:val="0"/>
          <w:marRight w:val="0"/>
          <w:marTop w:val="0"/>
          <w:marBottom w:val="0"/>
          <w:divBdr>
            <w:top w:val="none" w:sz="0" w:space="0" w:color="auto"/>
            <w:left w:val="none" w:sz="0" w:space="0" w:color="auto"/>
            <w:bottom w:val="none" w:sz="0" w:space="0" w:color="auto"/>
            <w:right w:val="none" w:sz="0" w:space="0" w:color="auto"/>
          </w:divBdr>
        </w:div>
        <w:div w:id="2110731803">
          <w:marLeft w:val="0"/>
          <w:marRight w:val="0"/>
          <w:marTop w:val="0"/>
          <w:marBottom w:val="0"/>
          <w:divBdr>
            <w:top w:val="none" w:sz="0" w:space="0" w:color="auto"/>
            <w:left w:val="none" w:sz="0" w:space="0" w:color="auto"/>
            <w:bottom w:val="none" w:sz="0" w:space="0" w:color="auto"/>
            <w:right w:val="none" w:sz="0" w:space="0" w:color="auto"/>
          </w:divBdr>
        </w:div>
        <w:div w:id="1171600093">
          <w:marLeft w:val="0"/>
          <w:marRight w:val="0"/>
          <w:marTop w:val="0"/>
          <w:marBottom w:val="0"/>
          <w:divBdr>
            <w:top w:val="none" w:sz="0" w:space="0" w:color="auto"/>
            <w:left w:val="none" w:sz="0" w:space="0" w:color="auto"/>
            <w:bottom w:val="none" w:sz="0" w:space="0" w:color="auto"/>
            <w:right w:val="none" w:sz="0" w:space="0" w:color="auto"/>
          </w:divBdr>
        </w:div>
        <w:div w:id="1573733794">
          <w:marLeft w:val="0"/>
          <w:marRight w:val="0"/>
          <w:marTop w:val="0"/>
          <w:marBottom w:val="0"/>
          <w:divBdr>
            <w:top w:val="none" w:sz="0" w:space="0" w:color="auto"/>
            <w:left w:val="none" w:sz="0" w:space="0" w:color="auto"/>
            <w:bottom w:val="none" w:sz="0" w:space="0" w:color="auto"/>
            <w:right w:val="none" w:sz="0" w:space="0" w:color="auto"/>
          </w:divBdr>
        </w:div>
        <w:div w:id="101153806">
          <w:marLeft w:val="0"/>
          <w:marRight w:val="0"/>
          <w:marTop w:val="0"/>
          <w:marBottom w:val="0"/>
          <w:divBdr>
            <w:top w:val="none" w:sz="0" w:space="0" w:color="auto"/>
            <w:left w:val="none" w:sz="0" w:space="0" w:color="auto"/>
            <w:bottom w:val="none" w:sz="0" w:space="0" w:color="auto"/>
            <w:right w:val="none" w:sz="0" w:space="0" w:color="auto"/>
          </w:divBdr>
        </w:div>
      </w:divsChild>
    </w:div>
    <w:div w:id="1228759073">
      <w:bodyDiv w:val="1"/>
      <w:marLeft w:val="0"/>
      <w:marRight w:val="0"/>
      <w:marTop w:val="0"/>
      <w:marBottom w:val="0"/>
      <w:divBdr>
        <w:top w:val="none" w:sz="0" w:space="0" w:color="auto"/>
        <w:left w:val="none" w:sz="0" w:space="0" w:color="auto"/>
        <w:bottom w:val="none" w:sz="0" w:space="0" w:color="auto"/>
        <w:right w:val="none" w:sz="0" w:space="0" w:color="auto"/>
      </w:divBdr>
    </w:div>
    <w:div w:id="1250458585">
      <w:bodyDiv w:val="1"/>
      <w:marLeft w:val="0"/>
      <w:marRight w:val="0"/>
      <w:marTop w:val="0"/>
      <w:marBottom w:val="0"/>
      <w:divBdr>
        <w:top w:val="none" w:sz="0" w:space="0" w:color="auto"/>
        <w:left w:val="none" w:sz="0" w:space="0" w:color="auto"/>
        <w:bottom w:val="none" w:sz="0" w:space="0" w:color="auto"/>
        <w:right w:val="none" w:sz="0" w:space="0" w:color="auto"/>
      </w:divBdr>
    </w:div>
    <w:div w:id="1477146247">
      <w:bodyDiv w:val="1"/>
      <w:marLeft w:val="0"/>
      <w:marRight w:val="0"/>
      <w:marTop w:val="0"/>
      <w:marBottom w:val="0"/>
      <w:divBdr>
        <w:top w:val="none" w:sz="0" w:space="0" w:color="auto"/>
        <w:left w:val="none" w:sz="0" w:space="0" w:color="auto"/>
        <w:bottom w:val="none" w:sz="0" w:space="0" w:color="auto"/>
        <w:right w:val="none" w:sz="0" w:space="0" w:color="auto"/>
      </w:divBdr>
    </w:div>
    <w:div w:id="1547335687">
      <w:bodyDiv w:val="1"/>
      <w:marLeft w:val="0"/>
      <w:marRight w:val="0"/>
      <w:marTop w:val="0"/>
      <w:marBottom w:val="0"/>
      <w:divBdr>
        <w:top w:val="none" w:sz="0" w:space="0" w:color="auto"/>
        <w:left w:val="none" w:sz="0" w:space="0" w:color="auto"/>
        <w:bottom w:val="none" w:sz="0" w:space="0" w:color="auto"/>
        <w:right w:val="none" w:sz="0" w:space="0" w:color="auto"/>
      </w:divBdr>
      <w:divsChild>
        <w:div w:id="1497840681">
          <w:marLeft w:val="0"/>
          <w:marRight w:val="0"/>
          <w:marTop w:val="0"/>
          <w:marBottom w:val="0"/>
          <w:divBdr>
            <w:top w:val="none" w:sz="0" w:space="0" w:color="auto"/>
            <w:left w:val="none" w:sz="0" w:space="0" w:color="auto"/>
            <w:bottom w:val="none" w:sz="0" w:space="0" w:color="auto"/>
            <w:right w:val="none" w:sz="0" w:space="0" w:color="auto"/>
          </w:divBdr>
        </w:div>
        <w:div w:id="212734518">
          <w:marLeft w:val="0"/>
          <w:marRight w:val="0"/>
          <w:marTop w:val="0"/>
          <w:marBottom w:val="0"/>
          <w:divBdr>
            <w:top w:val="none" w:sz="0" w:space="0" w:color="auto"/>
            <w:left w:val="none" w:sz="0" w:space="0" w:color="auto"/>
            <w:bottom w:val="none" w:sz="0" w:space="0" w:color="auto"/>
            <w:right w:val="none" w:sz="0" w:space="0" w:color="auto"/>
          </w:divBdr>
        </w:div>
        <w:div w:id="707754034">
          <w:marLeft w:val="0"/>
          <w:marRight w:val="0"/>
          <w:marTop w:val="0"/>
          <w:marBottom w:val="0"/>
          <w:divBdr>
            <w:top w:val="none" w:sz="0" w:space="0" w:color="auto"/>
            <w:left w:val="none" w:sz="0" w:space="0" w:color="auto"/>
            <w:bottom w:val="none" w:sz="0" w:space="0" w:color="auto"/>
            <w:right w:val="none" w:sz="0" w:space="0" w:color="auto"/>
          </w:divBdr>
        </w:div>
        <w:div w:id="1340238345">
          <w:marLeft w:val="0"/>
          <w:marRight w:val="0"/>
          <w:marTop w:val="0"/>
          <w:marBottom w:val="0"/>
          <w:divBdr>
            <w:top w:val="none" w:sz="0" w:space="0" w:color="auto"/>
            <w:left w:val="none" w:sz="0" w:space="0" w:color="auto"/>
            <w:bottom w:val="none" w:sz="0" w:space="0" w:color="auto"/>
            <w:right w:val="none" w:sz="0" w:space="0" w:color="auto"/>
          </w:divBdr>
        </w:div>
        <w:div w:id="24064799">
          <w:marLeft w:val="0"/>
          <w:marRight w:val="0"/>
          <w:marTop w:val="0"/>
          <w:marBottom w:val="0"/>
          <w:divBdr>
            <w:top w:val="none" w:sz="0" w:space="0" w:color="auto"/>
            <w:left w:val="none" w:sz="0" w:space="0" w:color="auto"/>
            <w:bottom w:val="none" w:sz="0" w:space="0" w:color="auto"/>
            <w:right w:val="none" w:sz="0" w:space="0" w:color="auto"/>
          </w:divBdr>
        </w:div>
        <w:div w:id="821775408">
          <w:marLeft w:val="0"/>
          <w:marRight w:val="0"/>
          <w:marTop w:val="0"/>
          <w:marBottom w:val="0"/>
          <w:divBdr>
            <w:top w:val="none" w:sz="0" w:space="0" w:color="auto"/>
            <w:left w:val="none" w:sz="0" w:space="0" w:color="auto"/>
            <w:bottom w:val="none" w:sz="0" w:space="0" w:color="auto"/>
            <w:right w:val="none" w:sz="0" w:space="0" w:color="auto"/>
          </w:divBdr>
        </w:div>
      </w:divsChild>
    </w:div>
    <w:div w:id="1722560456">
      <w:bodyDiv w:val="1"/>
      <w:marLeft w:val="0"/>
      <w:marRight w:val="0"/>
      <w:marTop w:val="0"/>
      <w:marBottom w:val="0"/>
      <w:divBdr>
        <w:top w:val="none" w:sz="0" w:space="0" w:color="auto"/>
        <w:left w:val="none" w:sz="0" w:space="0" w:color="auto"/>
        <w:bottom w:val="none" w:sz="0" w:space="0" w:color="auto"/>
        <w:right w:val="none" w:sz="0" w:space="0" w:color="auto"/>
      </w:divBdr>
    </w:div>
    <w:div w:id="2003658648">
      <w:bodyDiv w:val="1"/>
      <w:marLeft w:val="0"/>
      <w:marRight w:val="0"/>
      <w:marTop w:val="0"/>
      <w:marBottom w:val="0"/>
      <w:divBdr>
        <w:top w:val="none" w:sz="0" w:space="0" w:color="auto"/>
        <w:left w:val="none" w:sz="0" w:space="0" w:color="auto"/>
        <w:bottom w:val="none" w:sz="0" w:space="0" w:color="auto"/>
        <w:right w:val="none" w:sz="0" w:space="0" w:color="auto"/>
      </w:divBdr>
      <w:divsChild>
        <w:div w:id="1202865383">
          <w:marLeft w:val="0"/>
          <w:marRight w:val="0"/>
          <w:marTop w:val="0"/>
          <w:marBottom w:val="525"/>
          <w:divBdr>
            <w:top w:val="none" w:sz="0" w:space="0" w:color="auto"/>
            <w:left w:val="none" w:sz="0" w:space="0" w:color="auto"/>
            <w:bottom w:val="none" w:sz="0" w:space="0" w:color="auto"/>
            <w:right w:val="none" w:sz="0" w:space="0" w:color="auto"/>
          </w:divBdr>
          <w:divsChild>
            <w:div w:id="1241794563">
              <w:marLeft w:val="0"/>
              <w:marRight w:val="0"/>
              <w:marTop w:val="0"/>
              <w:marBottom w:val="0"/>
              <w:divBdr>
                <w:top w:val="none" w:sz="0" w:space="0" w:color="auto"/>
                <w:left w:val="none" w:sz="0" w:space="0" w:color="auto"/>
                <w:bottom w:val="none" w:sz="0" w:space="0" w:color="auto"/>
                <w:right w:val="none" w:sz="0" w:space="0" w:color="auto"/>
              </w:divBdr>
            </w:div>
          </w:divsChild>
        </w:div>
        <w:div w:id="773523099">
          <w:marLeft w:val="0"/>
          <w:marRight w:val="0"/>
          <w:marTop w:val="0"/>
          <w:marBottom w:val="326"/>
          <w:divBdr>
            <w:top w:val="none" w:sz="0" w:space="0" w:color="auto"/>
            <w:left w:val="none" w:sz="0" w:space="0" w:color="auto"/>
            <w:bottom w:val="none" w:sz="0" w:space="0" w:color="auto"/>
            <w:right w:val="none" w:sz="0" w:space="0" w:color="auto"/>
          </w:divBdr>
          <w:divsChild>
            <w:div w:id="1896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7594">
      <w:bodyDiv w:val="1"/>
      <w:marLeft w:val="0"/>
      <w:marRight w:val="0"/>
      <w:marTop w:val="0"/>
      <w:marBottom w:val="0"/>
      <w:divBdr>
        <w:top w:val="none" w:sz="0" w:space="0" w:color="auto"/>
        <w:left w:val="none" w:sz="0" w:space="0" w:color="auto"/>
        <w:bottom w:val="none" w:sz="0" w:space="0" w:color="auto"/>
        <w:right w:val="none" w:sz="0" w:space="0" w:color="auto"/>
      </w:divBdr>
    </w:div>
    <w:div w:id="20884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llections.reading.ac.uk/research/digital-scholarship/" TargetMode="External"/><Relationship Id="rId18" Type="http://schemas.openxmlformats.org/officeDocument/2006/relationships/hyperlink" Target="https://collections.reading.ac.uk/art-collections/explore/online-exhibitions/pandora/" TargetMode="External"/><Relationship Id="rId26" Type="http://schemas.openxmlformats.org/officeDocument/2006/relationships/hyperlink" Target="https://www.reading.ac.uk/research-services/research-data-management/data-management-planning/research-ethics-and-data-protection" TargetMode="External"/><Relationship Id="rId3" Type="http://schemas.openxmlformats.org/officeDocument/2006/relationships/styles" Target="styles.xml"/><Relationship Id="rId21" Type="http://schemas.openxmlformats.org/officeDocument/2006/relationships/hyperlink" Target="https://research.reading.ac.uk/digitalhumanities/resources/link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esearch.reading.ac.uk/digitalhumanities/resources/guides/collections/" TargetMode="External"/><Relationship Id="rId17" Type="http://schemas.openxmlformats.org/officeDocument/2006/relationships/hyperlink" Target="https://collections.reading.ac.uk/art-collections/explore/online-exhibitions/virtual-walks/" TargetMode="External"/><Relationship Id="rId25" Type="http://schemas.openxmlformats.org/officeDocument/2006/relationships/hyperlink" Target="https://www.reading.ac.uk/imps/copyright"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llections.reading.ac.uk/art-collections/explore/online-exhibitions/john-golding/" TargetMode="External"/><Relationship Id="rId20" Type="http://schemas.openxmlformats.org/officeDocument/2006/relationships/hyperlink" Target="https://research.reading.ac.uk/digitalhumanities/resources/guides/data-management/" TargetMode="External"/><Relationship Id="rId29" Type="http://schemas.openxmlformats.org/officeDocument/2006/relationships/hyperlink" Target="https://www.cdcs.ed.ac.uk/files/2021-09/Social_Media_Ethic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r.topdesk.net/tas/public/ssp/content/detail/knowledgeitem?unid=bfa9d5b508134c13bdb776d40e1d9960&amp;origin=searchPreview" TargetMode="External"/><Relationship Id="rId24" Type="http://schemas.openxmlformats.org/officeDocument/2006/relationships/hyperlink" Target="https://www.copyrightuser.org/understand/rights-permissions/" TargetMode="External"/><Relationship Id="rId32" Type="http://schemas.openxmlformats.org/officeDocument/2006/relationships/hyperlink" Target="https://www.reading.ac.uk/research-services/research-data-management/preserving-and-sharing-data/choosing-a-data-repository" TargetMode="External"/><Relationship Id="rId5" Type="http://schemas.openxmlformats.org/officeDocument/2006/relationships/webSettings" Target="webSettings.xml"/><Relationship Id="rId15" Type="http://schemas.openxmlformats.org/officeDocument/2006/relationships/hyperlink" Target="https://research.reading.ac.uk/act/knowledgebase/wordpress-websites-for-research-groups-and-projects/" TargetMode="External"/><Relationship Id="rId23" Type="http://schemas.openxmlformats.org/officeDocument/2006/relationships/hyperlink" Target="https://www.copyrightuser.org/understand/exceptions/" TargetMode="External"/><Relationship Id="rId28" Type="http://schemas.openxmlformats.org/officeDocument/2006/relationships/hyperlink" Target="https://www.reading.ac.uk/imps/data-protection/data-protection-and-research" TargetMode="External"/><Relationship Id="rId36" Type="http://schemas.openxmlformats.org/officeDocument/2006/relationships/theme" Target="theme/theme1.xml"/><Relationship Id="rId10" Type="http://schemas.openxmlformats.org/officeDocument/2006/relationships/hyperlink" Target="https://research.reading.ac.uk/digitalhumanities/resources/guides/data-management/" TargetMode="External"/><Relationship Id="rId19" Type="http://schemas.openxmlformats.org/officeDocument/2006/relationships/hyperlink" Target="https://merl.reading.ac.uk/explore/online-exhibitions/lantern-slides-of-the-open-spaces-society/" TargetMode="External"/><Relationship Id="rId31" Type="http://schemas.openxmlformats.org/officeDocument/2006/relationships/hyperlink" Target="https://archaeologydataservice.ac.uk/deposit-data/" TargetMode="External"/><Relationship Id="rId4" Type="http://schemas.openxmlformats.org/officeDocument/2006/relationships/settings" Target="settings.xml"/><Relationship Id="rId9" Type="http://schemas.openxmlformats.org/officeDocument/2006/relationships/hyperlink" Target="https://research.reading.ac.uk/digitalhumanities/resources/guides/data-management/" TargetMode="External"/><Relationship Id="rId14" Type="http://schemas.openxmlformats.org/officeDocument/2006/relationships/hyperlink" Target="https://www.reading.ac.uk/research-services/research-data-management/managing-your-data/online-survey-tools" TargetMode="External"/><Relationship Id="rId22" Type="http://schemas.openxmlformats.org/officeDocument/2006/relationships/hyperlink" Target="https://research.reading.ac.uk/act/knowledgebase/request-project-support-from-the-academic-and-research-computing-team/" TargetMode="External"/><Relationship Id="rId27" Type="http://schemas.openxmlformats.org/officeDocument/2006/relationships/hyperlink" Target="https://www.reading.ac.uk/academic-governance-services/research-ethics" TargetMode="External"/><Relationship Id="rId30" Type="http://schemas.openxmlformats.org/officeDocument/2006/relationships/hyperlink" Target="https://www.reading.ac.uk/research-services/research-data-management/preserving-and-sharing-data/uor-research-data-archive" TargetMode="External"/><Relationship Id="rId35" Type="http://schemas.openxmlformats.org/officeDocument/2006/relationships/fontTable" Target="fontTable.xml"/><Relationship Id="rId8" Type="http://schemas.openxmlformats.org/officeDocument/2006/relationships/hyperlink" Target="https://research.reading.ac.uk/digitalhumanities/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CD460-EF92-4C4A-B149-9F7A2D03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2024-06-12T14:13:00Z</dcterms:created>
  <dcterms:modified xsi:type="dcterms:W3CDTF">2024-06-12T15:00:00Z</dcterms:modified>
</cp:coreProperties>
</file>