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DED1F" w14:textId="77777777" w:rsidR="00F848CE" w:rsidRPr="00F848CE" w:rsidRDefault="00F848CE" w:rsidP="00F848CE">
      <w:pPr>
        <w:pStyle w:val="UoRTitle"/>
        <w:rPr>
          <w:sz w:val="96"/>
          <w:szCs w:val="96"/>
        </w:rPr>
      </w:pPr>
      <w:r>
        <w:rPr>
          <w:sz w:val="96"/>
          <w:szCs w:val="96"/>
        </w:rPr>
        <w:t>Heritage &amp; Creativity Institute</w:t>
      </w:r>
      <w:r w:rsidR="00BD63C6">
        <w:rPr>
          <w:sz w:val="96"/>
          <w:szCs w:val="96"/>
        </w:rPr>
        <w:t xml:space="preserve"> for Collections</w:t>
      </w:r>
    </w:p>
    <w:p w14:paraId="6D885FB3" w14:textId="7E851E9D" w:rsidR="00BD63C6" w:rsidRDefault="00180479" w:rsidP="00BD63C6">
      <w:pPr>
        <w:pStyle w:val="UoRSubtitle"/>
      </w:pPr>
      <w:r>
        <w:t xml:space="preserve">HCIC </w:t>
      </w:r>
      <w:r w:rsidR="00AE35B6">
        <w:t>Post-Doctoral Bid Development</w:t>
      </w:r>
      <w:r w:rsidR="00AE35B6">
        <w:t xml:space="preserve"> </w:t>
      </w:r>
      <w:r>
        <w:t>Residency</w:t>
      </w:r>
      <w:r w:rsidR="00847E17">
        <w:t xml:space="preserve"> Application Form 2018-19</w:t>
      </w:r>
    </w:p>
    <w:p w14:paraId="35A1005D" w14:textId="419548AC" w:rsidR="00BD76C1" w:rsidRDefault="004E0E26" w:rsidP="00BD63C6">
      <w:r>
        <w:t>The HCI</w:t>
      </w:r>
      <w:r w:rsidR="00BD63C6">
        <w:t>C</w:t>
      </w:r>
      <w:r>
        <w:t xml:space="preserve"> </w:t>
      </w:r>
      <w:r w:rsidR="00847E17">
        <w:t>is allocating</w:t>
      </w:r>
      <w:r>
        <w:t xml:space="preserve"> up to </w:t>
      </w:r>
      <w:r w:rsidR="00457B2D">
        <w:t>two</w:t>
      </w:r>
      <w:r>
        <w:t xml:space="preserve"> </w:t>
      </w:r>
      <w:r w:rsidR="00847E17">
        <w:t>stipend</w:t>
      </w:r>
      <w:r w:rsidR="00180479">
        <w:t>s</w:t>
      </w:r>
      <w:r w:rsidR="00847E17">
        <w:t xml:space="preserve"> </w:t>
      </w:r>
      <w:r w:rsidR="002B6205">
        <w:t>of £1330</w:t>
      </w:r>
      <w:r w:rsidR="00847E17">
        <w:t xml:space="preserve"> </w:t>
      </w:r>
      <w:r w:rsidR="00180479">
        <w:t xml:space="preserve">to support </w:t>
      </w:r>
      <w:r w:rsidR="00504900">
        <w:t>r</w:t>
      </w:r>
      <w:r w:rsidR="00BD76C1">
        <w:t xml:space="preserve">esidencies for </w:t>
      </w:r>
      <w:r w:rsidR="00AE35B6">
        <w:t>post-doctoral bid development</w:t>
      </w:r>
      <w:r w:rsidR="00BD76C1">
        <w:t>.  The Residents will have the opportunity to develop funding applications for post-doctoral research on University of Reading Collections</w:t>
      </w:r>
      <w:r w:rsidR="00AE35B6">
        <w:t xml:space="preserve"> at the University of Reading</w:t>
      </w:r>
      <w:r w:rsidR="00180479">
        <w:t xml:space="preserve">. </w:t>
      </w:r>
      <w:r w:rsidR="00BD76C1">
        <w:t xml:space="preserve">The funding is available to doctoral candidates who are in the final stages of thesis submission or </w:t>
      </w:r>
      <w:r w:rsidR="00AE35B6">
        <w:t xml:space="preserve">to </w:t>
      </w:r>
      <w:r w:rsidR="00504900">
        <w:t xml:space="preserve">those who have graduated from a doctorate within the last three years. </w:t>
      </w:r>
    </w:p>
    <w:p w14:paraId="23CC4A8B" w14:textId="72546823" w:rsidR="004E0E26" w:rsidRDefault="00180479" w:rsidP="00BD63C6">
      <w:r>
        <w:t xml:space="preserve">The aim of this fund is to increase the number of </w:t>
      </w:r>
      <w:r w:rsidR="00BD76C1">
        <w:t xml:space="preserve">externally </w:t>
      </w:r>
      <w:r>
        <w:t xml:space="preserve">funded </w:t>
      </w:r>
      <w:r w:rsidR="00BD76C1">
        <w:t xml:space="preserve">post-doctoral </w:t>
      </w:r>
      <w:r>
        <w:t xml:space="preserve">research projects based </w:t>
      </w:r>
      <w:r w:rsidR="00AE35B6">
        <w:t xml:space="preserve">in academic departments </w:t>
      </w:r>
      <w:r w:rsidR="00BD76C1">
        <w:t xml:space="preserve">at the University of Reading and </w:t>
      </w:r>
      <w:r w:rsidR="003B19E2">
        <w:t>focus</w:t>
      </w:r>
      <w:r w:rsidR="00BD76C1">
        <w:t>ing o</w:t>
      </w:r>
      <w:r>
        <w:t xml:space="preserve">n the University of Reading’s </w:t>
      </w:r>
      <w:r w:rsidR="00BD76C1">
        <w:t>C</w:t>
      </w:r>
      <w:r>
        <w:t xml:space="preserve">ollections. </w:t>
      </w:r>
      <w:r w:rsidR="004573C3">
        <w:t>The residencies provide</w:t>
      </w:r>
      <w:r>
        <w:t xml:space="preserve"> financial support for who are working to attract funding which bui</w:t>
      </w:r>
      <w:r w:rsidR="004573C3">
        <w:t>lds on their doctoral research with the University of Reading collections.</w:t>
      </w:r>
    </w:p>
    <w:p w14:paraId="170D2921" w14:textId="5FA32FF7" w:rsidR="004E0E26" w:rsidRPr="00BD63C6" w:rsidRDefault="004B68FD" w:rsidP="004E0E26">
      <w:pPr>
        <w:rPr>
          <w:u w:val="single"/>
        </w:rPr>
      </w:pPr>
      <w:r>
        <w:t>Applicants will:</w:t>
      </w:r>
    </w:p>
    <w:p w14:paraId="1B151F0C" w14:textId="1711BD89" w:rsidR="004573C3" w:rsidRDefault="004573C3" w:rsidP="004573C3">
      <w:pPr>
        <w:pStyle w:val="ListParagraph"/>
        <w:numPr>
          <w:ilvl w:val="0"/>
          <w:numId w:val="28"/>
        </w:numPr>
      </w:pPr>
      <w:r>
        <w:t>Have secured approval</w:t>
      </w:r>
      <w:r w:rsidR="00504900">
        <w:t xml:space="preserve"> and advice</w:t>
      </w:r>
      <w:r>
        <w:t xml:space="preserve"> from a mentor/ supervisor at the University of Reading.</w:t>
      </w:r>
    </w:p>
    <w:p w14:paraId="11119223" w14:textId="7D0C7CCA" w:rsidR="00AE35B6" w:rsidRDefault="00180479" w:rsidP="002B6205">
      <w:pPr>
        <w:pStyle w:val="ListParagraph"/>
        <w:numPr>
          <w:ilvl w:val="0"/>
          <w:numId w:val="28"/>
        </w:numPr>
      </w:pPr>
      <w:r>
        <w:t>Have a</w:t>
      </w:r>
      <w:r w:rsidR="002B6205">
        <w:t>lready undertaken research with the University of Reading’s collections</w:t>
      </w:r>
      <w:r w:rsidR="00AE35B6">
        <w:t xml:space="preserve"> or have similar experience with related collections elsewhere.</w:t>
      </w:r>
    </w:p>
    <w:p w14:paraId="7B7C5662" w14:textId="1EA0FC73" w:rsidR="002B6205" w:rsidRDefault="00AE35B6" w:rsidP="002B6205">
      <w:pPr>
        <w:pStyle w:val="ListParagraph"/>
        <w:numPr>
          <w:ilvl w:val="0"/>
          <w:numId w:val="28"/>
        </w:numPr>
      </w:pPr>
      <w:r>
        <w:t>Have clearly articulated how their project links to the University of Reading’s research and collections.</w:t>
      </w:r>
    </w:p>
    <w:p w14:paraId="7CC8610F" w14:textId="69CD50D8" w:rsidR="004B68FD" w:rsidRDefault="004B68FD" w:rsidP="002B6205">
      <w:pPr>
        <w:pStyle w:val="ListParagraph"/>
        <w:numPr>
          <w:ilvl w:val="0"/>
          <w:numId w:val="28"/>
        </w:numPr>
      </w:pPr>
      <w:r>
        <w:t xml:space="preserve">Have a strong research proposal and academic CV. </w:t>
      </w:r>
    </w:p>
    <w:p w14:paraId="516FC0C9" w14:textId="63C54DF9" w:rsidR="00180479" w:rsidRDefault="00AE35B6" w:rsidP="002B6205">
      <w:pPr>
        <w:pStyle w:val="ListParagraph"/>
        <w:numPr>
          <w:ilvl w:val="0"/>
          <w:numId w:val="28"/>
        </w:numPr>
      </w:pPr>
      <w:r>
        <w:t>Be in</w:t>
      </w:r>
      <w:r>
        <w:t xml:space="preserve"> the final stages of </w:t>
      </w:r>
      <w:r>
        <w:t xml:space="preserve">PhD </w:t>
      </w:r>
      <w:r>
        <w:t>thesis submissi</w:t>
      </w:r>
      <w:r>
        <w:t>on or have submitted their thesi</w:t>
      </w:r>
      <w:r>
        <w:t>s within the past three years.</w:t>
      </w:r>
    </w:p>
    <w:p w14:paraId="19FB127C" w14:textId="2966FB3B" w:rsidR="002B6205" w:rsidRDefault="004B68FD" w:rsidP="002B6205">
      <w:pPr>
        <w:pStyle w:val="ListParagraph"/>
        <w:numPr>
          <w:ilvl w:val="0"/>
          <w:numId w:val="28"/>
        </w:numPr>
      </w:pPr>
      <w:r>
        <w:t xml:space="preserve">Have </w:t>
      </w:r>
      <w:r w:rsidR="00AE35B6">
        <w:t>explored</w:t>
      </w:r>
      <w:r w:rsidR="00AE35B6">
        <w:t xml:space="preserve"> </w:t>
      </w:r>
      <w:r>
        <w:t xml:space="preserve">the requirements of </w:t>
      </w:r>
      <w:r w:rsidR="00AE35B6">
        <w:t>a chosen funding stream with their planned supervisor and the Research and Enterprise Development team at the University of Reading.</w:t>
      </w:r>
    </w:p>
    <w:p w14:paraId="025D17BF" w14:textId="67CD434E" w:rsidR="00F848CE" w:rsidRDefault="00180479" w:rsidP="00F848CE">
      <w:pPr>
        <w:pStyle w:val="ListParagraph"/>
        <w:numPr>
          <w:ilvl w:val="0"/>
          <w:numId w:val="28"/>
        </w:numPr>
      </w:pPr>
      <w:r>
        <w:t>Have sought approval for this applic</w:t>
      </w:r>
      <w:r w:rsidR="004573C3">
        <w:t xml:space="preserve">ation in a timely manner with the relevant </w:t>
      </w:r>
      <w:r>
        <w:t>collections manager(s)</w:t>
      </w:r>
      <w:r w:rsidR="001B6933">
        <w:t xml:space="preserve"> at the University of Reading. </w:t>
      </w:r>
      <w:bookmarkStart w:id="0" w:name="_GoBack"/>
      <w:bookmarkEnd w:id="0"/>
    </w:p>
    <w:p w14:paraId="6A58A3CC" w14:textId="6EC0E07F" w:rsidR="004573C3" w:rsidRDefault="004B68FD" w:rsidP="004573C3">
      <w:pPr>
        <w:pStyle w:val="ListParagraph"/>
        <w:numPr>
          <w:ilvl w:val="0"/>
          <w:numId w:val="28"/>
        </w:numPr>
      </w:pPr>
      <w:r>
        <w:t>Have</w:t>
      </w:r>
      <w:r w:rsidR="004573C3">
        <w:t xml:space="preserve"> demonstrate</w:t>
      </w:r>
      <w:r>
        <w:t>d</w:t>
      </w:r>
      <w:r w:rsidR="0045717D">
        <w:t xml:space="preserve"> how they are planning to use their time (based on an expectation of equivalent </w:t>
      </w:r>
      <w:r w:rsidR="00AE35B6">
        <w:t>4-</w:t>
      </w:r>
      <w:r w:rsidR="0045717D">
        <w:t>6 weeks with at least 6 days</w:t>
      </w:r>
      <w:r>
        <w:t xml:space="preserve"> based</w:t>
      </w:r>
      <w:r w:rsidR="0045717D">
        <w:t xml:space="preserve"> in the collections).</w:t>
      </w:r>
    </w:p>
    <w:p w14:paraId="65FE2FAC" w14:textId="364D9B91" w:rsidR="004573C3" w:rsidRPr="004573C3" w:rsidRDefault="004573C3" w:rsidP="004573C3">
      <w:r>
        <w:t>Applicants do not have to be based at the University of Reading or hold a post at any other institution</w:t>
      </w:r>
      <w:r w:rsidR="004B68FD">
        <w:t>.</w:t>
      </w:r>
    </w:p>
    <w:p w14:paraId="6590C543" w14:textId="34533822" w:rsidR="004573C3" w:rsidRPr="004573C3" w:rsidRDefault="004573C3" w:rsidP="004573C3">
      <w:pPr>
        <w:pStyle w:val="Heading3"/>
        <w:rPr>
          <w:rFonts w:ascii="Effra Light" w:hAnsi="Effra Light" w:cs="Effra Light"/>
          <w:b w:val="0"/>
          <w:lang w:val="en-US"/>
        </w:rPr>
      </w:pPr>
      <w:r w:rsidRPr="004573C3">
        <w:rPr>
          <w:rFonts w:ascii="Effra Light" w:hAnsi="Effra Light" w:cs="Effra Light"/>
          <w:b w:val="0"/>
          <w:lang w:val="en-US"/>
        </w:rPr>
        <w:lastRenderedPageBreak/>
        <w:t>For reference the HCIC aims to:</w:t>
      </w:r>
    </w:p>
    <w:p w14:paraId="7DEC9AB7" w14:textId="77777777" w:rsidR="004573C3" w:rsidRPr="004573C3" w:rsidRDefault="004573C3" w:rsidP="004573C3">
      <w:pPr>
        <w:pStyle w:val="Heading3"/>
        <w:numPr>
          <w:ilvl w:val="0"/>
          <w:numId w:val="29"/>
        </w:numPr>
        <w:spacing w:before="0"/>
        <w:rPr>
          <w:rFonts w:ascii="Effra Light" w:hAnsi="Effra Light" w:cs="Effra Light"/>
          <w:b w:val="0"/>
          <w:lang w:val="en-US"/>
        </w:rPr>
      </w:pPr>
      <w:r w:rsidRPr="004573C3">
        <w:rPr>
          <w:rFonts w:ascii="Effra Light" w:hAnsi="Effra Light" w:cs="Effra Light"/>
          <w:b w:val="0"/>
          <w:lang w:val="en-US"/>
        </w:rPr>
        <w:t xml:space="preserve">Develop research frameworks to capture, communicate, and strategise the research potential of selected collections at the University of Reading. </w:t>
      </w:r>
    </w:p>
    <w:p w14:paraId="78F85696" w14:textId="77777777" w:rsidR="004573C3" w:rsidRPr="004573C3" w:rsidRDefault="004573C3" w:rsidP="004573C3">
      <w:pPr>
        <w:pStyle w:val="Heading3"/>
        <w:numPr>
          <w:ilvl w:val="0"/>
          <w:numId w:val="29"/>
        </w:numPr>
        <w:spacing w:before="0"/>
        <w:rPr>
          <w:rFonts w:ascii="Effra Light" w:hAnsi="Effra Light" w:cs="Effra Light"/>
          <w:b w:val="0"/>
          <w:lang w:val="en-US"/>
        </w:rPr>
      </w:pPr>
      <w:r w:rsidRPr="004573C3">
        <w:rPr>
          <w:rFonts w:ascii="Effra Light" w:hAnsi="Effra Light" w:cs="Effra Light"/>
          <w:b w:val="0"/>
          <w:lang w:val="en-US"/>
        </w:rPr>
        <w:t>Increase the number and quality of University of Reading-owned research bids based around collections.</w:t>
      </w:r>
    </w:p>
    <w:p w14:paraId="6A1EBF49" w14:textId="77777777" w:rsidR="004573C3" w:rsidRPr="004573C3" w:rsidRDefault="004573C3" w:rsidP="004573C3">
      <w:pPr>
        <w:pStyle w:val="Heading3"/>
        <w:numPr>
          <w:ilvl w:val="0"/>
          <w:numId w:val="29"/>
        </w:numPr>
        <w:spacing w:before="0"/>
        <w:rPr>
          <w:rFonts w:ascii="Effra Light" w:hAnsi="Effra Light" w:cs="Effra Light"/>
          <w:b w:val="0"/>
          <w:lang w:val="en-US"/>
        </w:rPr>
      </w:pPr>
      <w:r w:rsidRPr="004573C3">
        <w:rPr>
          <w:rFonts w:ascii="Effra Light" w:hAnsi="Effra Light" w:cs="Effra Light"/>
          <w:b w:val="0"/>
          <w:lang w:val="en-US"/>
        </w:rPr>
        <w:t>Raise the profile of the research potential of collections with academic audiences, develop a research specific communications strategy, and raise the profile of existing leadership through impact and collections-focused public engagement activities.</w:t>
      </w:r>
    </w:p>
    <w:p w14:paraId="389D4B08" w14:textId="77777777" w:rsidR="004573C3" w:rsidRPr="004573C3" w:rsidRDefault="004573C3" w:rsidP="004573C3">
      <w:pPr>
        <w:pStyle w:val="Heading3"/>
        <w:numPr>
          <w:ilvl w:val="0"/>
          <w:numId w:val="29"/>
        </w:numPr>
        <w:spacing w:before="0"/>
        <w:rPr>
          <w:rFonts w:ascii="Effra Light" w:hAnsi="Effra Light" w:cs="Effra Light"/>
          <w:b w:val="0"/>
          <w:lang w:val="en-US"/>
        </w:rPr>
      </w:pPr>
      <w:r w:rsidRPr="004573C3">
        <w:rPr>
          <w:rFonts w:ascii="Effra Light" w:hAnsi="Effra Light" w:cs="Effra Light"/>
          <w:b w:val="0"/>
          <w:lang w:val="en-US"/>
        </w:rPr>
        <w:t>Provide opportunities to demonstrate and develop research leadership around collections and support the development of a collections-focused community of researchers.</w:t>
      </w:r>
    </w:p>
    <w:p w14:paraId="055440E2" w14:textId="77777777" w:rsidR="004573C3" w:rsidRPr="004573C3" w:rsidRDefault="004573C3" w:rsidP="004573C3">
      <w:pPr>
        <w:pStyle w:val="Heading3"/>
        <w:numPr>
          <w:ilvl w:val="0"/>
          <w:numId w:val="29"/>
        </w:numPr>
        <w:spacing w:before="0"/>
        <w:rPr>
          <w:rFonts w:ascii="Effra Light" w:hAnsi="Effra Light" w:cs="Effra Light"/>
          <w:b w:val="0"/>
          <w:lang w:val="en-US"/>
        </w:rPr>
      </w:pPr>
      <w:r w:rsidRPr="004573C3">
        <w:rPr>
          <w:rFonts w:ascii="Effra Light" w:hAnsi="Effra Light" w:cs="Effra Light"/>
          <w:b w:val="0"/>
          <w:lang w:val="en-US"/>
        </w:rPr>
        <w:t>Forge effective partnerships with national and international organisations which will support future bid development and lead to enhanced impact case studies and knowledge exchange.</w:t>
      </w:r>
    </w:p>
    <w:p w14:paraId="095CF61A" w14:textId="77777777" w:rsidR="004573C3" w:rsidRPr="00180479" w:rsidRDefault="004573C3" w:rsidP="004573C3"/>
    <w:p w14:paraId="66AD232D" w14:textId="0AF880A0" w:rsidR="00F810F6" w:rsidRDefault="00F848CE" w:rsidP="00783710">
      <w:pPr>
        <w:rPr>
          <w:b/>
        </w:rPr>
      </w:pPr>
      <w:r>
        <w:rPr>
          <w:b/>
        </w:rPr>
        <w:t xml:space="preserve">Please return this form to Kate Benyon </w:t>
      </w:r>
      <w:hyperlink r:id="rId8" w:history="1">
        <w:r w:rsidRPr="00E4733B">
          <w:rPr>
            <w:rStyle w:val="Hyperlink"/>
          </w:rPr>
          <w:t>k.l.benyon@reading.ac.uk</w:t>
        </w:r>
      </w:hyperlink>
      <w:r>
        <w:rPr>
          <w:b/>
        </w:rPr>
        <w:t xml:space="preserve"> by </w:t>
      </w:r>
      <w:r w:rsidR="0001532E">
        <w:rPr>
          <w:b/>
        </w:rPr>
        <w:t xml:space="preserve">9am </w:t>
      </w:r>
      <w:r w:rsidR="002B6205">
        <w:rPr>
          <w:b/>
        </w:rPr>
        <w:t xml:space="preserve">Friday </w:t>
      </w:r>
      <w:r w:rsidR="00AE35B6">
        <w:rPr>
          <w:b/>
        </w:rPr>
        <w:t>21</w:t>
      </w:r>
      <w:r w:rsidR="00AE35B6" w:rsidRPr="00504900">
        <w:rPr>
          <w:b/>
          <w:vertAlign w:val="superscript"/>
        </w:rPr>
        <w:t>st</w:t>
      </w:r>
      <w:r w:rsidR="00AE35B6">
        <w:rPr>
          <w:b/>
        </w:rPr>
        <w:t xml:space="preserve"> </w:t>
      </w:r>
      <w:r w:rsidR="002B6205">
        <w:rPr>
          <w:b/>
        </w:rPr>
        <w:t xml:space="preserve">December </w:t>
      </w:r>
      <w:r w:rsidR="0001532E">
        <w:rPr>
          <w:b/>
        </w:rPr>
        <w:t>2018</w:t>
      </w:r>
      <w:r w:rsidR="00BD63C6">
        <w:rPr>
          <w:b/>
        </w:rPr>
        <w:t>.</w:t>
      </w:r>
    </w:p>
    <w:p w14:paraId="1252A36D" w14:textId="77777777" w:rsidR="004573C3" w:rsidRPr="004573C3" w:rsidRDefault="004573C3" w:rsidP="00783710">
      <w:pPr>
        <w:rPr>
          <w:b/>
        </w:rPr>
      </w:pPr>
    </w:p>
    <w:tbl>
      <w:tblPr>
        <w:tblStyle w:val="UoRTable"/>
        <w:tblW w:w="0" w:type="auto"/>
        <w:tblLook w:val="04A0" w:firstRow="1" w:lastRow="0" w:firstColumn="1" w:lastColumn="0" w:noHBand="0" w:noVBand="1"/>
      </w:tblPr>
      <w:tblGrid>
        <w:gridCol w:w="9468"/>
      </w:tblGrid>
      <w:tr w:rsidR="00F810F6" w14:paraId="6A4CD64B" w14:textId="77777777" w:rsidTr="00773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9" w:type="dxa"/>
            <w:hideMark/>
          </w:tcPr>
          <w:p w14:paraId="1B2B619F" w14:textId="2E07EED2" w:rsidR="00F810F6" w:rsidRPr="00783710" w:rsidRDefault="00F848CE" w:rsidP="00773359">
            <w:pPr>
              <w:rPr>
                <w:b w:val="0"/>
                <w:caps w:val="0"/>
              </w:rPr>
            </w:pPr>
            <w:r>
              <w:rPr>
                <w:caps w:val="0"/>
              </w:rPr>
              <w:t>Name,</w:t>
            </w:r>
            <w:r w:rsidR="00836A77">
              <w:rPr>
                <w:caps w:val="0"/>
              </w:rPr>
              <w:t xml:space="preserve"> </w:t>
            </w:r>
            <w:r w:rsidRPr="00F848CE">
              <w:rPr>
                <w:caps w:val="0"/>
              </w:rPr>
              <w:t xml:space="preserve">Department, </w:t>
            </w:r>
            <w:r w:rsidR="00504900">
              <w:rPr>
                <w:caps w:val="0"/>
              </w:rPr>
              <w:t xml:space="preserve">University of Reading </w:t>
            </w:r>
            <w:r w:rsidRPr="00F848CE">
              <w:rPr>
                <w:caps w:val="0"/>
              </w:rPr>
              <w:t xml:space="preserve">Research Division and </w:t>
            </w:r>
            <w:r w:rsidR="00504900">
              <w:rPr>
                <w:caps w:val="0"/>
              </w:rPr>
              <w:t xml:space="preserve">University of Reading Research </w:t>
            </w:r>
            <w:r w:rsidRPr="00F848CE">
              <w:rPr>
                <w:caps w:val="0"/>
              </w:rPr>
              <w:t>Theme</w:t>
            </w:r>
          </w:p>
        </w:tc>
      </w:tr>
      <w:tr w:rsidR="00F810F6" w:rsidRPr="003C2B6F" w14:paraId="63C8596B" w14:textId="77777777" w:rsidTr="00BC6B4E">
        <w:tblPrEx>
          <w:tblCellMar>
            <w:top w:w="57" w:type="dxa"/>
          </w:tblCellMar>
        </w:tblPrEx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9" w:type="dxa"/>
            <w:hideMark/>
          </w:tcPr>
          <w:p w14:paraId="20C5EAAB" w14:textId="77777777" w:rsidR="00F810F6" w:rsidRPr="00BC6B4E" w:rsidRDefault="00F810F6" w:rsidP="00BD63C6">
            <w:pPr>
              <w:spacing w:before="0" w:line="240" w:lineRule="auto"/>
            </w:pPr>
          </w:p>
        </w:tc>
      </w:tr>
      <w:tr w:rsidR="00783710" w14:paraId="1D68DD0A" w14:textId="77777777" w:rsidTr="00BC6B4E">
        <w:tblPrEx>
          <w:tblCellMar>
            <w:top w:w="57" w:type="dxa"/>
          </w:tblCellMar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9" w:type="dxa"/>
            <w:shd w:val="clear" w:color="auto" w:fill="000000" w:themeFill="text2"/>
            <w:hideMark/>
          </w:tcPr>
          <w:p w14:paraId="198EFC11" w14:textId="2F741425" w:rsidR="00F848CE" w:rsidRPr="00BC6B4E" w:rsidRDefault="002B6205" w:rsidP="002B6205">
            <w:pPr>
              <w:spacing w:before="0" w:line="240" w:lineRule="auto"/>
            </w:pPr>
            <w:r>
              <w:t>Academic CV</w:t>
            </w:r>
          </w:p>
        </w:tc>
      </w:tr>
      <w:tr w:rsidR="00783710" w:rsidRPr="003C2B6F" w14:paraId="74215CE7" w14:textId="77777777" w:rsidTr="00783710">
        <w:tblPrEx>
          <w:tblCellMar>
            <w:top w:w="57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9" w:type="dxa"/>
            <w:hideMark/>
          </w:tcPr>
          <w:p w14:paraId="5AF47956" w14:textId="77777777" w:rsidR="00BC6B4E" w:rsidRDefault="00BC6B4E" w:rsidP="00854AA3">
            <w:pPr>
              <w:spacing w:before="0" w:line="240" w:lineRule="auto"/>
            </w:pPr>
          </w:p>
          <w:p w14:paraId="6FDFB4A0" w14:textId="77777777" w:rsidR="00BC6B4E" w:rsidRPr="00BC6B4E" w:rsidRDefault="00BC6B4E" w:rsidP="00854AA3">
            <w:pPr>
              <w:spacing w:before="0" w:line="240" w:lineRule="auto"/>
            </w:pPr>
          </w:p>
        </w:tc>
      </w:tr>
      <w:tr w:rsidR="00783710" w14:paraId="7C1DC4FA" w14:textId="77777777" w:rsidTr="00783710">
        <w:tblPrEx>
          <w:tblCellMar>
            <w:top w:w="57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9" w:type="dxa"/>
            <w:shd w:val="clear" w:color="auto" w:fill="000000" w:themeFill="text2"/>
            <w:hideMark/>
          </w:tcPr>
          <w:p w14:paraId="4938218B" w14:textId="4FD9C334" w:rsidR="00A61BBD" w:rsidRDefault="00F848CE" w:rsidP="00DE0458">
            <w:r>
              <w:t xml:space="preserve">Short statement of </w:t>
            </w:r>
            <w:r w:rsidR="00DE0458">
              <w:t>support</w:t>
            </w:r>
            <w:r>
              <w:t xml:space="preserve"> from</w:t>
            </w:r>
            <w:r w:rsidR="00A61BBD">
              <w:t>:</w:t>
            </w:r>
          </w:p>
          <w:p w14:paraId="483FBA45" w14:textId="0161C5E2" w:rsidR="002B6205" w:rsidRPr="002B6205" w:rsidRDefault="002B6205" w:rsidP="00A61BBD">
            <w:pPr>
              <w:pStyle w:val="ListParagraph"/>
              <w:numPr>
                <w:ilvl w:val="0"/>
                <w:numId w:val="27"/>
              </w:numPr>
              <w:rPr>
                <w:b w:val="0"/>
                <w:caps/>
              </w:rPr>
            </w:pPr>
            <w:r>
              <w:t xml:space="preserve">Potential </w:t>
            </w:r>
            <w:r w:rsidR="00504900">
              <w:t xml:space="preserve">University of Reading </w:t>
            </w:r>
            <w:r>
              <w:t>Supervisor</w:t>
            </w:r>
            <w:r w:rsidR="004B68FD">
              <w:t>/ Mentor</w:t>
            </w:r>
          </w:p>
          <w:p w14:paraId="697B9695" w14:textId="1EF12F8B" w:rsidR="00783710" w:rsidRPr="00A61BBD" w:rsidRDefault="00504900" w:rsidP="00A61BBD">
            <w:pPr>
              <w:pStyle w:val="ListParagraph"/>
              <w:numPr>
                <w:ilvl w:val="0"/>
                <w:numId w:val="27"/>
              </w:numPr>
              <w:rPr>
                <w:b w:val="0"/>
                <w:caps/>
              </w:rPr>
            </w:pPr>
            <w:r>
              <w:t xml:space="preserve">University of Reading </w:t>
            </w:r>
            <w:r w:rsidR="00F848CE" w:rsidRPr="00A61BBD">
              <w:t>Head of Department</w:t>
            </w:r>
            <w:r w:rsidR="002B6205">
              <w:t xml:space="preserve"> and Research Division Leader</w:t>
            </w:r>
          </w:p>
          <w:p w14:paraId="3EF5F0A5" w14:textId="7A6B371D" w:rsidR="00A61BBD" w:rsidRPr="00A61BBD" w:rsidRDefault="00504900" w:rsidP="00A61BBD">
            <w:pPr>
              <w:pStyle w:val="ListParagraph"/>
              <w:numPr>
                <w:ilvl w:val="0"/>
                <w:numId w:val="27"/>
              </w:numPr>
              <w:rPr>
                <w:b w:val="0"/>
                <w:caps/>
              </w:rPr>
            </w:pPr>
            <w:r>
              <w:t>University of Reading  m</w:t>
            </w:r>
            <w:r w:rsidR="00A61BBD">
              <w:t>ember of staff responsible for Collections Management</w:t>
            </w:r>
          </w:p>
        </w:tc>
      </w:tr>
      <w:tr w:rsidR="00783710" w:rsidRPr="003C2B6F" w14:paraId="215C8B4F" w14:textId="77777777" w:rsidTr="00773359">
        <w:tblPrEx>
          <w:tblCellMar>
            <w:top w:w="57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9" w:type="dxa"/>
            <w:hideMark/>
          </w:tcPr>
          <w:p w14:paraId="7AAAABDA" w14:textId="77777777" w:rsidR="00A61BBD" w:rsidRDefault="00A61BBD" w:rsidP="00A61BBD">
            <w:pPr>
              <w:spacing w:before="0" w:line="240" w:lineRule="auto"/>
              <w:rPr>
                <w:b w:val="0"/>
              </w:rPr>
            </w:pPr>
          </w:p>
          <w:p w14:paraId="1D1A9F43" w14:textId="77777777" w:rsidR="00A61BBD" w:rsidRPr="001D6404" w:rsidRDefault="00A61BBD" w:rsidP="00A61BBD">
            <w:pPr>
              <w:spacing w:before="0" w:line="240" w:lineRule="auto"/>
              <w:rPr>
                <w:b w:val="0"/>
              </w:rPr>
            </w:pPr>
          </w:p>
        </w:tc>
      </w:tr>
      <w:tr w:rsidR="00783710" w14:paraId="16FAA628" w14:textId="77777777" w:rsidTr="00783710">
        <w:tblPrEx>
          <w:tblCellMar>
            <w:top w:w="57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9" w:type="dxa"/>
            <w:shd w:val="clear" w:color="auto" w:fill="000000" w:themeFill="text2"/>
            <w:hideMark/>
          </w:tcPr>
          <w:p w14:paraId="61BFD27B" w14:textId="46B530AD" w:rsidR="00783710" w:rsidRPr="00783710" w:rsidRDefault="00F848CE" w:rsidP="00BD63C6">
            <w:pPr>
              <w:rPr>
                <w:b w:val="0"/>
                <w:caps/>
              </w:rPr>
            </w:pPr>
            <w:r w:rsidRPr="00F848CE">
              <w:t xml:space="preserve">Outline your planned research funding bid </w:t>
            </w:r>
            <w:r w:rsidR="00BD63C6">
              <w:t xml:space="preserve"> </w:t>
            </w:r>
            <w:r w:rsidR="002B6205">
              <w:t>(1500 words)</w:t>
            </w:r>
          </w:p>
        </w:tc>
      </w:tr>
      <w:tr w:rsidR="00836A77" w:rsidRPr="003C2B6F" w14:paraId="4F391CEB" w14:textId="77777777" w:rsidTr="00773359">
        <w:tblPrEx>
          <w:tblCellMar>
            <w:top w:w="57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9" w:type="dxa"/>
          </w:tcPr>
          <w:p w14:paraId="33B84308" w14:textId="77777777" w:rsidR="00836A77" w:rsidRDefault="00836A77" w:rsidP="00BD63C6">
            <w:pPr>
              <w:spacing w:before="0" w:line="240" w:lineRule="auto"/>
              <w:rPr>
                <w:b w:val="0"/>
              </w:rPr>
            </w:pPr>
          </w:p>
          <w:p w14:paraId="254B278D" w14:textId="77777777" w:rsidR="00836A77" w:rsidRPr="001D6404" w:rsidRDefault="00836A77" w:rsidP="00BD63C6">
            <w:pPr>
              <w:spacing w:before="0" w:line="240" w:lineRule="auto"/>
              <w:rPr>
                <w:b w:val="0"/>
              </w:rPr>
            </w:pPr>
          </w:p>
        </w:tc>
      </w:tr>
      <w:tr w:rsidR="00783710" w14:paraId="203642C7" w14:textId="77777777" w:rsidTr="00783710">
        <w:tblPrEx>
          <w:tblCellMar>
            <w:top w:w="57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9" w:type="dxa"/>
            <w:shd w:val="clear" w:color="auto" w:fill="000000" w:themeFill="text2"/>
            <w:hideMark/>
          </w:tcPr>
          <w:p w14:paraId="7816DD57" w14:textId="002DF7B9" w:rsidR="00783710" w:rsidRPr="00783710" w:rsidRDefault="0045717D" w:rsidP="002B6205">
            <w:pPr>
              <w:rPr>
                <w:b w:val="0"/>
                <w:caps/>
              </w:rPr>
            </w:pPr>
            <w:r>
              <w:t xml:space="preserve">Timetable </w:t>
            </w:r>
            <w:r w:rsidR="00504900">
              <w:t xml:space="preserve">and targets </w:t>
            </w:r>
            <w:r>
              <w:t>for residency</w:t>
            </w:r>
            <w:r w:rsidR="002B6205">
              <w:t xml:space="preserve"> (500 words)</w:t>
            </w:r>
          </w:p>
        </w:tc>
      </w:tr>
    </w:tbl>
    <w:p w14:paraId="0906F025" w14:textId="77777777" w:rsidR="00783710" w:rsidRDefault="00783710" w:rsidP="00AA47AB">
      <w:pPr>
        <w:pStyle w:val="Heading3"/>
      </w:pPr>
      <w:bookmarkStart w:id="1" w:name="_Toc411949768"/>
      <w:bookmarkEnd w:id="1"/>
    </w:p>
    <w:p w14:paraId="7C5EBF54" w14:textId="77777777" w:rsidR="00836A77" w:rsidRDefault="00836A77" w:rsidP="00836A77">
      <w:pPr>
        <w:rPr>
          <w:lang w:eastAsia="en-US"/>
        </w:rPr>
      </w:pPr>
    </w:p>
    <w:p w14:paraId="59DEF85E" w14:textId="77777777" w:rsidR="00836A77" w:rsidRPr="00836A77" w:rsidRDefault="00836A77" w:rsidP="00836A77">
      <w:pPr>
        <w:rPr>
          <w:lang w:eastAsia="en-US"/>
        </w:rPr>
      </w:pPr>
    </w:p>
    <w:sectPr w:rsidR="00836A77" w:rsidRPr="00836A77" w:rsidSect="00FA126E">
      <w:headerReference w:type="default" r:id="rId9"/>
      <w:footerReference w:type="default" r:id="rId10"/>
      <w:headerReference w:type="first" r:id="rId11"/>
      <w:footerReference w:type="first" r:id="rId12"/>
      <w:pgSz w:w="11906" w:h="16840"/>
      <w:pgMar w:top="1134" w:right="73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7A12E" w14:textId="77777777" w:rsidR="00C576E5" w:rsidRDefault="00C576E5">
      <w:pPr>
        <w:spacing w:before="0" w:line="240" w:lineRule="auto"/>
      </w:pPr>
      <w:r>
        <w:separator/>
      </w:r>
    </w:p>
  </w:endnote>
  <w:endnote w:type="continuationSeparator" w:id="0">
    <w:p w14:paraId="7B63AD79" w14:textId="77777777" w:rsidR="00C576E5" w:rsidRDefault="00C576E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fra Light">
    <w:altName w:val="Corbel"/>
    <w:charset w:val="00"/>
    <w:family w:val="auto"/>
    <w:pitch w:val="variable"/>
    <w:sig w:usb0="00000001" w:usb1="5000205B" w:usb2="00000008" w:usb3="00000000" w:csb0="0000009F" w:csb1="00000000"/>
  </w:font>
  <w:font w:name="Effra">
    <w:altName w:val="Trebuchet MS"/>
    <w:charset w:val="00"/>
    <w:family w:val="auto"/>
    <w:pitch w:val="variable"/>
    <w:sig w:usb0="00000001" w:usb1="5000205B" w:usb2="00000008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1" w:fontKey="{0BF7F1C2-7993-4E56-A15C-6651BB44B913}"/>
  </w:font>
  <w:font w:name="Effra Bold">
    <w:altName w:val="Trebuchet MS"/>
    <w:charset w:val="00"/>
    <w:family w:val="auto"/>
    <w:pitch w:val="variable"/>
    <w:sig w:usb0="00000001" w:usb1="5000205B" w:usb2="00000008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B24F6" w14:textId="7E2E4E30" w:rsidR="00F071C1" w:rsidRPr="000F7D30" w:rsidRDefault="000F7D30" w:rsidP="000F7D30">
    <w:pPr>
      <w:pStyle w:val="Header"/>
      <w:rPr>
        <w:b/>
      </w:rPr>
    </w:pPr>
    <w:r>
      <w:t xml:space="preserve">©University of Reading </w:t>
    </w:r>
    <w:r w:rsidR="00F443A7">
      <w:fldChar w:fldCharType="begin"/>
    </w:r>
    <w:r>
      <w:instrText xml:space="preserve"> DATE  \@ "YYYY"  \* MERGEFORMAT </w:instrText>
    </w:r>
    <w:r w:rsidR="00F443A7">
      <w:fldChar w:fldCharType="separate"/>
    </w:r>
    <w:r w:rsidR="00AE35B6">
      <w:rPr>
        <w:noProof/>
      </w:rPr>
      <w:t>2018</w:t>
    </w:r>
    <w:r w:rsidR="00F443A7">
      <w:fldChar w:fldCharType="end"/>
    </w:r>
    <w:r>
      <w:tab/>
    </w:r>
    <w:r w:rsidR="00F443A7">
      <w:fldChar w:fldCharType="begin"/>
    </w:r>
    <w:r>
      <w:instrText xml:space="preserve"> DATE  \@ "dddd d MMMM yyyy" </w:instrText>
    </w:r>
    <w:r w:rsidR="00F443A7">
      <w:fldChar w:fldCharType="separate"/>
    </w:r>
    <w:r w:rsidR="00AE35B6">
      <w:rPr>
        <w:noProof/>
      </w:rPr>
      <w:t>Friday 23 November 2018</w:t>
    </w:r>
    <w:r w:rsidR="00F443A7">
      <w:fldChar w:fldCharType="end"/>
    </w:r>
    <w:r>
      <w:tab/>
      <w:t xml:space="preserve">Page </w:t>
    </w:r>
    <w:r w:rsidR="00F443A7"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="00F443A7" w:rsidRPr="007A6817">
      <w:rPr>
        <w:b/>
      </w:rPr>
      <w:fldChar w:fldCharType="separate"/>
    </w:r>
    <w:r w:rsidR="00504900">
      <w:rPr>
        <w:b/>
        <w:noProof/>
      </w:rPr>
      <w:t>2</w:t>
    </w:r>
    <w:r w:rsidR="00F443A7" w:rsidRPr="007A6817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593E9" w14:textId="517A94FA" w:rsidR="006940AE" w:rsidRPr="006940AE" w:rsidRDefault="00841B35" w:rsidP="006940AE">
    <w:pPr>
      <w:pStyle w:val="Header"/>
      <w:rPr>
        <w:b/>
      </w:rPr>
    </w:pPr>
    <w:r>
      <w:t xml:space="preserve">©University of Reading </w:t>
    </w:r>
    <w:r w:rsidR="00F443A7">
      <w:fldChar w:fldCharType="begin"/>
    </w:r>
    <w:r>
      <w:instrText xml:space="preserve"> DATE  \@ "YYYY"  \* MERGEFORMAT </w:instrText>
    </w:r>
    <w:r w:rsidR="00F443A7">
      <w:fldChar w:fldCharType="separate"/>
    </w:r>
    <w:r w:rsidR="00AE35B6">
      <w:rPr>
        <w:noProof/>
      </w:rPr>
      <w:t>2018</w:t>
    </w:r>
    <w:r w:rsidR="00F443A7">
      <w:fldChar w:fldCharType="end"/>
    </w:r>
    <w:r>
      <w:tab/>
    </w:r>
    <w:r w:rsidR="00F443A7">
      <w:fldChar w:fldCharType="begin"/>
    </w:r>
    <w:r>
      <w:instrText xml:space="preserve"> DATE  \@ "dddd d MMMM yyyy" </w:instrText>
    </w:r>
    <w:r w:rsidR="00F443A7">
      <w:fldChar w:fldCharType="separate"/>
    </w:r>
    <w:r w:rsidR="00AE35B6">
      <w:rPr>
        <w:noProof/>
      </w:rPr>
      <w:t>Friday 23 November 2018</w:t>
    </w:r>
    <w:r w:rsidR="00F443A7">
      <w:fldChar w:fldCharType="end"/>
    </w:r>
    <w:r>
      <w:tab/>
      <w:t xml:space="preserve">Page </w:t>
    </w:r>
    <w:r w:rsidR="00F443A7"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="00F443A7" w:rsidRPr="007A6817">
      <w:rPr>
        <w:b/>
      </w:rPr>
      <w:fldChar w:fldCharType="separate"/>
    </w:r>
    <w:r w:rsidR="00783710">
      <w:rPr>
        <w:b/>
        <w:noProof/>
      </w:rPr>
      <w:t>1</w:t>
    </w:r>
    <w:r w:rsidR="00F443A7" w:rsidRPr="007A6817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985BC" w14:textId="77777777" w:rsidR="00C576E5" w:rsidRDefault="00C576E5">
      <w:pPr>
        <w:spacing w:before="0" w:line="240" w:lineRule="auto"/>
      </w:pPr>
      <w:r>
        <w:separator/>
      </w:r>
    </w:p>
  </w:footnote>
  <w:footnote w:type="continuationSeparator" w:id="0">
    <w:p w14:paraId="6D7E0CF0" w14:textId="77777777" w:rsidR="00C576E5" w:rsidRDefault="00C576E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8C281" w14:textId="77777777" w:rsidR="003830F2" w:rsidRDefault="003830F2">
    <w:pPr>
      <w:pStyle w:val="Header"/>
    </w:pPr>
    <w:r>
      <w:t>Heritage &amp; Creativity Institute</w:t>
    </w:r>
    <w:r w:rsidR="00BD63C6">
      <w:t xml:space="preserve"> for Collections</w:t>
    </w:r>
  </w:p>
  <w:p w14:paraId="539A6F4E" w14:textId="77777777" w:rsidR="00AF44D4" w:rsidRPr="00AF44D4" w:rsidRDefault="00AF44D4" w:rsidP="000F7D30">
    <w:pPr>
      <w:pStyle w:val="Head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5056F" w14:textId="77777777" w:rsidR="00F071C1" w:rsidRDefault="00C576E5">
    <w:pPr>
      <w:pStyle w:val="Header"/>
    </w:pPr>
  </w:p>
  <w:p w14:paraId="084E4F91" w14:textId="77777777" w:rsidR="00F071C1" w:rsidRDefault="00C576E5">
    <w:pPr>
      <w:pStyle w:val="Header"/>
    </w:pPr>
  </w:p>
  <w:p w14:paraId="3F4F11CB" w14:textId="77777777" w:rsidR="00F071C1" w:rsidRDefault="00C576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D0C13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800A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060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5A76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78FF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863E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682A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3CCC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1A0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BAE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10089"/>
    <w:multiLevelType w:val="hybridMultilevel"/>
    <w:tmpl w:val="7132F64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159408C2"/>
    <w:multiLevelType w:val="hybridMultilevel"/>
    <w:tmpl w:val="900EE1FE"/>
    <w:lvl w:ilvl="0" w:tplc="D3A4DBE8">
      <w:start w:val="1"/>
      <w:numFmt w:val="decimal"/>
      <w:pStyle w:val="ListParagraph"/>
      <w:lvlText w:val="%1."/>
      <w:lvlJc w:val="left"/>
      <w:pPr>
        <w:ind w:left="1437" w:hanging="360"/>
      </w:pPr>
      <w:rPr>
        <w:rFonts w:hint="default"/>
        <w:b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862D19"/>
    <w:multiLevelType w:val="hybridMultilevel"/>
    <w:tmpl w:val="B5340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17076"/>
    <w:multiLevelType w:val="hybridMultilevel"/>
    <w:tmpl w:val="5C9EA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26681"/>
    <w:multiLevelType w:val="hybridMultilevel"/>
    <w:tmpl w:val="85548AE6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21E36"/>
    <w:multiLevelType w:val="hybridMultilevel"/>
    <w:tmpl w:val="57D29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A7AEF"/>
    <w:multiLevelType w:val="hybridMultilevel"/>
    <w:tmpl w:val="08C6F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04340"/>
    <w:multiLevelType w:val="hybridMultilevel"/>
    <w:tmpl w:val="75D83B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F533D"/>
    <w:multiLevelType w:val="hybridMultilevel"/>
    <w:tmpl w:val="FE689C4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C5F59"/>
    <w:multiLevelType w:val="hybridMultilevel"/>
    <w:tmpl w:val="238291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14FE1"/>
    <w:multiLevelType w:val="hybridMultilevel"/>
    <w:tmpl w:val="4D6CB89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3C57038"/>
    <w:multiLevelType w:val="hybridMultilevel"/>
    <w:tmpl w:val="C7940F8C"/>
    <w:lvl w:ilvl="0" w:tplc="BAEEB3C4">
      <w:numFmt w:val="bullet"/>
      <w:lvlText w:val="•"/>
      <w:lvlJc w:val="left"/>
      <w:pPr>
        <w:ind w:left="1080" w:hanging="720"/>
      </w:pPr>
      <w:rPr>
        <w:rFonts w:ascii="Effra Light" w:eastAsia="Times New Roman" w:hAnsi="Effra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C75F7"/>
    <w:multiLevelType w:val="hybridMultilevel"/>
    <w:tmpl w:val="426EFEBA"/>
    <w:lvl w:ilvl="0" w:tplc="2876996C">
      <w:numFmt w:val="bullet"/>
      <w:lvlText w:val="-"/>
      <w:lvlJc w:val="left"/>
      <w:pPr>
        <w:ind w:left="720" w:hanging="360"/>
      </w:pPr>
      <w:rPr>
        <w:rFonts w:ascii="Effra Light" w:eastAsia="Times New Roman" w:hAnsi="Effra Light" w:cs="Effra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FC2E3F"/>
    <w:multiLevelType w:val="hybridMultilevel"/>
    <w:tmpl w:val="1918325A"/>
    <w:lvl w:ilvl="0" w:tplc="BAEEB3C4">
      <w:numFmt w:val="bullet"/>
      <w:lvlText w:val="•"/>
      <w:lvlJc w:val="left"/>
      <w:pPr>
        <w:ind w:left="1080" w:hanging="720"/>
      </w:pPr>
      <w:rPr>
        <w:rFonts w:ascii="Effra Light" w:eastAsia="Times New Roman" w:hAnsi="Effra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A1A46"/>
    <w:multiLevelType w:val="hybridMultilevel"/>
    <w:tmpl w:val="BE66E93E"/>
    <w:lvl w:ilvl="0" w:tplc="188E46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DB303D"/>
    <w:multiLevelType w:val="hybridMultilevel"/>
    <w:tmpl w:val="B4EAED1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71104A37"/>
    <w:multiLevelType w:val="hybridMultilevel"/>
    <w:tmpl w:val="1C0659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53317"/>
    <w:multiLevelType w:val="hybridMultilevel"/>
    <w:tmpl w:val="9078F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762092"/>
    <w:multiLevelType w:val="hybridMultilevel"/>
    <w:tmpl w:val="C2D60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7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8"/>
  </w:num>
  <w:num w:numId="15">
    <w:abstractNumId w:val="20"/>
  </w:num>
  <w:num w:numId="16">
    <w:abstractNumId w:val="19"/>
  </w:num>
  <w:num w:numId="17">
    <w:abstractNumId w:val="26"/>
  </w:num>
  <w:num w:numId="18">
    <w:abstractNumId w:val="18"/>
  </w:num>
  <w:num w:numId="19">
    <w:abstractNumId w:val="15"/>
  </w:num>
  <w:num w:numId="20">
    <w:abstractNumId w:val="16"/>
  </w:num>
  <w:num w:numId="21">
    <w:abstractNumId w:val="12"/>
  </w:num>
  <w:num w:numId="22">
    <w:abstractNumId w:val="23"/>
  </w:num>
  <w:num w:numId="23">
    <w:abstractNumId w:val="21"/>
  </w:num>
  <w:num w:numId="24">
    <w:abstractNumId w:val="24"/>
  </w:num>
  <w:num w:numId="25">
    <w:abstractNumId w:val="14"/>
  </w:num>
  <w:num w:numId="26">
    <w:abstractNumId w:val="25"/>
  </w:num>
  <w:num w:numId="27">
    <w:abstractNumId w:val="10"/>
  </w:num>
  <w:num w:numId="28">
    <w:abstractNumId w:val="2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15"/>
    <w:rsid w:val="0001532E"/>
    <w:rsid w:val="000215FE"/>
    <w:rsid w:val="00047D15"/>
    <w:rsid w:val="0006357F"/>
    <w:rsid w:val="000A25DD"/>
    <w:rsid w:val="000B1DE3"/>
    <w:rsid w:val="000C5CC0"/>
    <w:rsid w:val="000D6421"/>
    <w:rsid w:val="000D6CD1"/>
    <w:rsid w:val="000E1538"/>
    <w:rsid w:val="000F7D30"/>
    <w:rsid w:val="00180479"/>
    <w:rsid w:val="0018431A"/>
    <w:rsid w:val="001B6933"/>
    <w:rsid w:val="001C30E9"/>
    <w:rsid w:val="00220BD0"/>
    <w:rsid w:val="00261B1B"/>
    <w:rsid w:val="0026274C"/>
    <w:rsid w:val="002761D3"/>
    <w:rsid w:val="00295C83"/>
    <w:rsid w:val="002B6205"/>
    <w:rsid w:val="002F286A"/>
    <w:rsid w:val="00303FA9"/>
    <w:rsid w:val="00352B51"/>
    <w:rsid w:val="003830F2"/>
    <w:rsid w:val="003955D9"/>
    <w:rsid w:val="003A2978"/>
    <w:rsid w:val="003B19E2"/>
    <w:rsid w:val="0045717D"/>
    <w:rsid w:val="004573C3"/>
    <w:rsid w:val="00457B2D"/>
    <w:rsid w:val="004865B8"/>
    <w:rsid w:val="004A061C"/>
    <w:rsid w:val="004B392F"/>
    <w:rsid w:val="004B68FD"/>
    <w:rsid w:val="004C2048"/>
    <w:rsid w:val="004D2BF1"/>
    <w:rsid w:val="004E0E26"/>
    <w:rsid w:val="00504900"/>
    <w:rsid w:val="00520533"/>
    <w:rsid w:val="0053307A"/>
    <w:rsid w:val="00542315"/>
    <w:rsid w:val="00545478"/>
    <w:rsid w:val="00557173"/>
    <w:rsid w:val="005A5774"/>
    <w:rsid w:val="00626C7B"/>
    <w:rsid w:val="006940AE"/>
    <w:rsid w:val="006966AD"/>
    <w:rsid w:val="006972DA"/>
    <w:rsid w:val="006E444B"/>
    <w:rsid w:val="00725712"/>
    <w:rsid w:val="00757C23"/>
    <w:rsid w:val="00783710"/>
    <w:rsid w:val="00794BA9"/>
    <w:rsid w:val="007C67C2"/>
    <w:rsid w:val="0080422D"/>
    <w:rsid w:val="008177CD"/>
    <w:rsid w:val="00836A77"/>
    <w:rsid w:val="00841B35"/>
    <w:rsid w:val="00847E17"/>
    <w:rsid w:val="00897F24"/>
    <w:rsid w:val="008F2E74"/>
    <w:rsid w:val="009B002C"/>
    <w:rsid w:val="009B4CFE"/>
    <w:rsid w:val="00A33D01"/>
    <w:rsid w:val="00A61BBD"/>
    <w:rsid w:val="00A77F9B"/>
    <w:rsid w:val="00AA47AB"/>
    <w:rsid w:val="00AA7D7F"/>
    <w:rsid w:val="00AE35B6"/>
    <w:rsid w:val="00AF2E93"/>
    <w:rsid w:val="00AF44D4"/>
    <w:rsid w:val="00BC6B4E"/>
    <w:rsid w:val="00BD63C6"/>
    <w:rsid w:val="00BD76C1"/>
    <w:rsid w:val="00C07E9E"/>
    <w:rsid w:val="00C5095F"/>
    <w:rsid w:val="00C53A03"/>
    <w:rsid w:val="00C576E5"/>
    <w:rsid w:val="00C72ED1"/>
    <w:rsid w:val="00C95395"/>
    <w:rsid w:val="00CA3E0E"/>
    <w:rsid w:val="00CA610D"/>
    <w:rsid w:val="00CB1F12"/>
    <w:rsid w:val="00CB3EBD"/>
    <w:rsid w:val="00D14242"/>
    <w:rsid w:val="00D20FB5"/>
    <w:rsid w:val="00D36E85"/>
    <w:rsid w:val="00D53C70"/>
    <w:rsid w:val="00DE0458"/>
    <w:rsid w:val="00DF058D"/>
    <w:rsid w:val="00E6545B"/>
    <w:rsid w:val="00E7735B"/>
    <w:rsid w:val="00E80CB7"/>
    <w:rsid w:val="00E83626"/>
    <w:rsid w:val="00EA61A1"/>
    <w:rsid w:val="00ED56EC"/>
    <w:rsid w:val="00F443A7"/>
    <w:rsid w:val="00F65D1E"/>
    <w:rsid w:val="00F810F6"/>
    <w:rsid w:val="00F848CE"/>
    <w:rsid w:val="00FA126E"/>
    <w:rsid w:val="00FB3E20"/>
    <w:rsid w:val="00FC3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221563"/>
  <w15:docId w15:val="{73503728-DC90-4DEE-9E84-373BCF35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3C6"/>
    <w:pPr>
      <w:spacing w:before="120" w:after="0" w:line="280" w:lineRule="exact"/>
    </w:pPr>
    <w:rPr>
      <w:rFonts w:ascii="Effra Light" w:eastAsia="Times New Roman" w:hAnsi="Effra Light" w:cs="Times New Roman"/>
      <w:lang w:eastAsia="en-GB"/>
    </w:rPr>
  </w:style>
  <w:style w:type="paragraph" w:styleId="Heading1">
    <w:name w:val="heading 1"/>
    <w:next w:val="Normal"/>
    <w:link w:val="Heading1Char"/>
    <w:qFormat/>
    <w:rsid w:val="002F286A"/>
    <w:pPr>
      <w:keepNext/>
      <w:keepLines/>
      <w:spacing w:before="480" w:after="60" w:line="192" w:lineRule="auto"/>
      <w:outlineLvl w:val="0"/>
    </w:pPr>
    <w:rPr>
      <w:rFonts w:ascii="Effra" w:eastAsia="Times New Roman" w:hAnsi="Effra" w:cs="Arial"/>
      <w:b/>
      <w:bCs/>
      <w:caps/>
      <w:color w:val="000000" w:themeColor="accent1"/>
      <w:kern w:val="32"/>
      <w:sz w:val="48"/>
      <w:szCs w:val="32"/>
    </w:rPr>
  </w:style>
  <w:style w:type="paragraph" w:styleId="Heading2">
    <w:name w:val="heading 2"/>
    <w:next w:val="Normal"/>
    <w:link w:val="Heading2Char"/>
    <w:qFormat/>
    <w:rsid w:val="0080422D"/>
    <w:pPr>
      <w:spacing w:before="360" w:after="60" w:line="360" w:lineRule="exact"/>
      <w:outlineLvl w:val="1"/>
    </w:pPr>
    <w:rPr>
      <w:rFonts w:ascii="Effra" w:eastAsia="Times New Roman" w:hAnsi="Effra" w:cs="Arial"/>
      <w:b/>
      <w:iCs/>
      <w:color w:val="000000" w:themeColor="accent1"/>
      <w:kern w:val="32"/>
      <w:sz w:val="36"/>
      <w:szCs w:val="28"/>
    </w:rPr>
  </w:style>
  <w:style w:type="paragraph" w:styleId="Heading3">
    <w:name w:val="heading 3"/>
    <w:next w:val="Normal"/>
    <w:link w:val="Heading3Char"/>
    <w:qFormat/>
    <w:rsid w:val="00AA47AB"/>
    <w:pPr>
      <w:keepNext/>
      <w:spacing w:before="360" w:after="0" w:line="280" w:lineRule="exact"/>
      <w:outlineLvl w:val="2"/>
    </w:pPr>
    <w:rPr>
      <w:rFonts w:ascii="Effra" w:eastAsia="Times New Roman" w:hAnsi="Effra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286A"/>
    <w:rPr>
      <w:rFonts w:ascii="Effra" w:eastAsia="Times New Roman" w:hAnsi="Effra" w:cs="Arial"/>
      <w:b/>
      <w:bCs/>
      <w:caps/>
      <w:color w:val="000000" w:themeColor="accent1"/>
      <w:kern w:val="32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80422D"/>
    <w:rPr>
      <w:rFonts w:ascii="Effra" w:eastAsia="Times New Roman" w:hAnsi="Effra" w:cs="Arial"/>
      <w:b/>
      <w:iCs/>
      <w:color w:val="000000" w:themeColor="accent1"/>
      <w:kern w:val="32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AA47AB"/>
    <w:rPr>
      <w:rFonts w:ascii="Effra" w:eastAsia="Times New Roman" w:hAnsi="Effra" w:cs="Arial"/>
      <w:b/>
      <w:bCs/>
      <w:szCs w:val="26"/>
    </w:rPr>
  </w:style>
  <w:style w:type="paragraph" w:styleId="Header">
    <w:name w:val="header"/>
    <w:aliases w:val="Rdg Header"/>
    <w:link w:val="HeaderChar"/>
    <w:uiPriority w:val="99"/>
    <w:rsid w:val="00AA47AB"/>
    <w:pPr>
      <w:tabs>
        <w:tab w:val="right" w:pos="8505"/>
        <w:tab w:val="right" w:pos="9356"/>
      </w:tabs>
      <w:spacing w:before="120" w:after="0" w:line="280" w:lineRule="exact"/>
    </w:pPr>
    <w:rPr>
      <w:rFonts w:ascii="Effra" w:eastAsia="Times New Roman" w:hAnsi="Effra" w:cs="Times New Roman"/>
      <w:sz w:val="16"/>
      <w:szCs w:val="24"/>
    </w:rPr>
  </w:style>
  <w:style w:type="character" w:customStyle="1" w:styleId="HeaderChar">
    <w:name w:val="Header Char"/>
    <w:aliases w:val="Rdg Header Char"/>
    <w:basedOn w:val="DefaultParagraphFont"/>
    <w:link w:val="Header"/>
    <w:uiPriority w:val="99"/>
    <w:rsid w:val="00AA47AB"/>
    <w:rPr>
      <w:rFonts w:ascii="Effra" w:eastAsia="Times New Roman" w:hAnsi="Effra" w:cs="Times New Roman"/>
      <w:sz w:val="16"/>
      <w:szCs w:val="24"/>
    </w:rPr>
  </w:style>
  <w:style w:type="paragraph" w:customStyle="1" w:styleId="UoRTitle">
    <w:name w:val="UoR Title"/>
    <w:next w:val="Normal"/>
    <w:rsid w:val="002F286A"/>
    <w:pPr>
      <w:overflowPunct w:val="0"/>
      <w:autoSpaceDE w:val="0"/>
      <w:autoSpaceDN w:val="0"/>
      <w:adjustRightInd w:val="0"/>
      <w:snapToGrid w:val="0"/>
      <w:spacing w:before="120" w:after="0" w:line="192" w:lineRule="auto"/>
      <w:textAlignment w:val="baseline"/>
    </w:pPr>
    <w:rPr>
      <w:rFonts w:ascii="Effra" w:eastAsia="Times New Roman" w:hAnsi="Effra" w:cs="Times New Roman"/>
      <w:b/>
      <w:caps/>
      <w:color w:val="000000" w:themeColor="accent1"/>
      <w:sz w:val="84"/>
      <w:szCs w:val="40"/>
      <w:lang w:val="en-US"/>
    </w:rPr>
  </w:style>
  <w:style w:type="paragraph" w:customStyle="1" w:styleId="UoRSubtitle">
    <w:name w:val="UoR Subtitle"/>
    <w:basedOn w:val="UoRTitle"/>
    <w:rsid w:val="002F286A"/>
    <w:rPr>
      <w:caps w:val="0"/>
      <w:color w:val="50535A" w:themeColor="text1"/>
      <w:sz w:val="40"/>
    </w:rPr>
  </w:style>
  <w:style w:type="paragraph" w:customStyle="1" w:styleId="UoRContentslist">
    <w:name w:val="UoR Contents list"/>
    <w:rsid w:val="00AA47AB"/>
    <w:pPr>
      <w:widowControl w:val="0"/>
      <w:tabs>
        <w:tab w:val="right" w:pos="6237"/>
      </w:tabs>
      <w:autoSpaceDE w:val="0"/>
      <w:autoSpaceDN w:val="0"/>
      <w:adjustRightInd w:val="0"/>
      <w:spacing w:before="60" w:after="0" w:line="280" w:lineRule="exact"/>
      <w:ind w:left="2552" w:right="1701" w:hanging="851"/>
    </w:pPr>
    <w:rPr>
      <w:rFonts w:ascii="Effra Light" w:eastAsia="Times New Roman" w:hAnsi="Effra Light" w:cs="Times New Roman"/>
      <w:sz w:val="24"/>
      <w:szCs w:val="24"/>
      <w:lang w:val="en-US"/>
    </w:rPr>
  </w:style>
  <w:style w:type="paragraph" w:customStyle="1" w:styleId="UoRContentsHeader">
    <w:name w:val="UoR Contents Header"/>
    <w:basedOn w:val="UoRContentslist"/>
    <w:rsid w:val="00AA47AB"/>
    <w:pPr>
      <w:spacing w:before="720" w:after="180" w:line="360" w:lineRule="exact"/>
    </w:pPr>
    <w:rPr>
      <w:rFonts w:ascii="Effra" w:hAnsi="Effra"/>
      <w:b/>
      <w:caps/>
      <w:sz w:val="32"/>
    </w:rPr>
  </w:style>
  <w:style w:type="paragraph" w:customStyle="1" w:styleId="UoRIntroduction">
    <w:name w:val="UoR Introduction"/>
    <w:basedOn w:val="Normal"/>
    <w:rsid w:val="00AA47AB"/>
    <w:pPr>
      <w:spacing w:after="60"/>
    </w:pPr>
    <w:rPr>
      <w:rFonts w:ascii="Effra" w:hAnsi="Effra"/>
      <w:b/>
      <w:sz w:val="24"/>
    </w:rPr>
  </w:style>
  <w:style w:type="paragraph" w:styleId="ListParagraph">
    <w:name w:val="List Paragraph"/>
    <w:basedOn w:val="Normal"/>
    <w:uiPriority w:val="34"/>
    <w:qFormat/>
    <w:rsid w:val="00AA47AB"/>
    <w:pPr>
      <w:numPr>
        <w:numId w:val="1"/>
      </w:numPr>
      <w:contextualSpacing/>
    </w:pPr>
  </w:style>
  <w:style w:type="paragraph" w:customStyle="1" w:styleId="UoRUnitname">
    <w:name w:val="UoR Unit name"/>
    <w:rsid w:val="00AA47AB"/>
    <w:pPr>
      <w:spacing w:after="0" w:line="300" w:lineRule="exact"/>
    </w:pPr>
    <w:rPr>
      <w:rFonts w:ascii="Effra" w:eastAsia="Times New Roman" w:hAnsi="Effra" w:cs="Times New Roman"/>
      <w:b/>
      <w:sz w:val="26"/>
      <w:szCs w:val="24"/>
    </w:rPr>
  </w:style>
  <w:style w:type="paragraph" w:customStyle="1" w:styleId="UoRContentsHeader2">
    <w:name w:val="UoR Contents Header 2"/>
    <w:basedOn w:val="UoRContentslist"/>
    <w:rsid w:val="00AA47AB"/>
    <w:pPr>
      <w:spacing w:before="180"/>
    </w:pPr>
    <w:rPr>
      <w:rFonts w:ascii="Effra" w:hAnsi="Effra"/>
      <w:b/>
    </w:rPr>
  </w:style>
  <w:style w:type="paragraph" w:customStyle="1" w:styleId="UoRCaptions">
    <w:name w:val="UoR Captions"/>
    <w:basedOn w:val="Normal"/>
    <w:rsid w:val="00AA47AB"/>
    <w:pPr>
      <w:spacing w:after="24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7A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7AB"/>
    <w:rPr>
      <w:rFonts w:ascii="Tahoma" w:eastAsia="Times New Roman" w:hAnsi="Tahoma" w:cs="Tahoma"/>
      <w:sz w:val="16"/>
      <w:szCs w:val="16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2F286A"/>
    <w:pPr>
      <w:spacing w:after="0" w:line="276" w:lineRule="auto"/>
      <w:outlineLvl w:val="9"/>
    </w:pPr>
    <w:rPr>
      <w:rFonts w:asciiTheme="majorHAnsi" w:eastAsiaTheme="majorEastAsia" w:hAnsiTheme="majorHAnsi" w:cstheme="majorBidi"/>
      <w:caps w:val="0"/>
      <w:kern w:val="0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2F286A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2F28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F286A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F286A"/>
    <w:rPr>
      <w:color w:val="000000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0E1538"/>
    <w:rPr>
      <w:smallCaps/>
      <w:color w:val="000000" w:themeColor="accent1"/>
      <w:u w:val="single"/>
    </w:rPr>
  </w:style>
  <w:style w:type="character" w:styleId="IntenseReference">
    <w:name w:val="Intense Reference"/>
    <w:basedOn w:val="DefaultParagraphFont"/>
    <w:uiPriority w:val="32"/>
    <w:qFormat/>
    <w:rsid w:val="000E1538"/>
    <w:rPr>
      <w:b/>
      <w:bCs/>
      <w:smallCaps/>
      <w:color w:val="000000" w:themeColor="accent1"/>
      <w:spacing w:val="5"/>
      <w:u w:val="single"/>
    </w:rPr>
  </w:style>
  <w:style w:type="paragraph" w:styleId="Footer">
    <w:name w:val="footer"/>
    <w:basedOn w:val="Normal"/>
    <w:link w:val="FooterChar"/>
    <w:uiPriority w:val="99"/>
    <w:unhideWhenUsed/>
    <w:rsid w:val="00CA610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10D"/>
    <w:rPr>
      <w:rFonts w:ascii="Effra Light" w:eastAsia="Times New Roman" w:hAnsi="Effra Light" w:cs="Times New Roman"/>
      <w:lang w:eastAsia="en-GB"/>
    </w:rPr>
  </w:style>
  <w:style w:type="table" w:customStyle="1" w:styleId="UoRTable">
    <w:name w:val="UoR Table"/>
    <w:basedOn w:val="TableNormal"/>
    <w:uiPriority w:val="99"/>
    <w:rsid w:val="00542315"/>
    <w:pPr>
      <w:spacing w:after="0" w:line="240" w:lineRule="auto"/>
    </w:pPr>
    <w:rPr>
      <w:rFonts w:ascii="Effra" w:eastAsia="Times New Roman" w:hAnsi="Effra" w:cs="Times New Roman"/>
      <w:lang w:eastAsia="en-GB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113" w:type="dxa"/>
        <w:bottom w:w="113" w:type="dxa"/>
      </w:tblCellMar>
    </w:tblPr>
    <w:tcPr>
      <w:shd w:val="clear" w:color="auto" w:fill="auto"/>
    </w:tcPr>
    <w:tblStylePr w:type="firstRow">
      <w:pPr>
        <w:wordWrap/>
        <w:spacing w:beforeLines="0" w:beforeAutospacing="0"/>
      </w:pPr>
      <w:rPr>
        <w:rFonts w:ascii="Effra" w:hAnsi="Effra"/>
        <w:b/>
        <w:i w:val="0"/>
        <w:caps/>
        <w:smallCaps w:val="0"/>
      </w:rPr>
      <w:tblPr>
        <w:tblCellMar>
          <w:top w:w="113" w:type="dxa"/>
          <w:left w:w="113" w:type="dxa"/>
          <w:bottom w:w="113" w:type="dxa"/>
          <w:right w:w="108" w:type="dxa"/>
        </w:tblCellMar>
      </w:tblPr>
      <w:tcPr>
        <w:tcBorders>
          <w:top w:val="single" w:sz="24" w:space="0" w:color="FFFFFF" w:themeColor="background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auto" w:fill="50535A" w:themeFill="text1"/>
      </w:tcPr>
    </w:tblStylePr>
    <w:tblStylePr w:type="firstCol">
      <w:rPr>
        <w:rFonts w:ascii="Effra" w:hAnsi="Effra"/>
        <w:b/>
        <w:i w:val="0"/>
      </w:rPr>
    </w:tblStylePr>
  </w:style>
  <w:style w:type="character" w:styleId="PlaceholderText">
    <w:name w:val="Placeholder Text"/>
    <w:basedOn w:val="DefaultParagraphFont"/>
    <w:uiPriority w:val="99"/>
    <w:semiHidden/>
    <w:rsid w:val="000F7D30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D36E85"/>
    <w:pPr>
      <w:pBdr>
        <w:bottom w:val="single" w:sz="8" w:space="4" w:color="000000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D36E85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61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D7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6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6C1"/>
    <w:rPr>
      <w:rFonts w:ascii="Effra Light" w:eastAsia="Times New Roman" w:hAnsi="Effra Light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6C1"/>
    <w:rPr>
      <w:rFonts w:ascii="Effra Light" w:eastAsia="Times New Roman" w:hAnsi="Effra Light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l.benyon@reading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UoR - Theme">
  <a:themeElements>
    <a:clrScheme name="UoR - Theme">
      <a:dk1>
        <a:srgbClr val="50535A"/>
      </a:dk1>
      <a:lt1>
        <a:srgbClr val="FFFFFF"/>
      </a:lt1>
      <a:dk2>
        <a:srgbClr val="000000"/>
      </a:dk2>
      <a:lt2>
        <a:srgbClr val="E0E0E1"/>
      </a:lt2>
      <a:accent1>
        <a:srgbClr val="000000"/>
      </a:accent1>
      <a:accent2>
        <a:srgbClr val="EF7945"/>
      </a:accent2>
      <a:accent3>
        <a:srgbClr val="009A84"/>
      </a:accent3>
      <a:accent4>
        <a:srgbClr val="8ABD24"/>
      </a:accent4>
      <a:accent5>
        <a:srgbClr val="00AEEF"/>
      </a:accent5>
      <a:accent6>
        <a:srgbClr val="79679C"/>
      </a:accent6>
      <a:hlink>
        <a:srgbClr val="000000"/>
      </a:hlink>
      <a:folHlink>
        <a:srgbClr val="747478"/>
      </a:folHlink>
    </a:clrScheme>
    <a:fontScheme name="UoR - Theme">
      <a:majorFont>
        <a:latin typeface="Effra Bold"/>
        <a:ea typeface=""/>
        <a:cs typeface=""/>
      </a:majorFont>
      <a:minorFont>
        <a:latin typeface="Effra"/>
        <a:ea typeface=""/>
        <a:cs typeface=""/>
      </a:minorFont>
    </a:fontScheme>
    <a:fmtScheme name="UoR -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38100">
          <a:solidFill>
            <a:schemeClr val="accent1"/>
          </a:solidFill>
        </a:ln>
      </a:spPr>
      <a:bodyPr wrap="none">
        <a:spAutoFit/>
      </a:bodyPr>
      <a:lstStyle>
        <a:defPPr>
          <a:defRPr dirty="0">
            <a:solidFill>
              <a:schemeClr val="tx2"/>
            </a:solidFill>
            <a:latin typeface="+mn-lt"/>
          </a:defRPr>
        </a:defPPr>
      </a:lstStyle>
    </a:spDef>
    <a:lnDef>
      <a:spPr bwMode="auto">
        <a:noFill/>
        <a:ln w="38100" cap="flat" cmpd="sng" algn="ctr">
          <a:solidFill>
            <a:schemeClr val="accent1"/>
          </a:solidFill>
          <a:prstDash val="solid"/>
          <a:round/>
          <a:headEnd type="none" w="med" len="med"/>
          <a:tailEnd type="none" w="med" len="med"/>
        </a:ln>
        <a:effectLst/>
        <a:extLst>
          <a:ext uri="{909E8E84-426E-40dd-AFC4-6F175D3DCCD1}">
            <a14:hiddenFill xmlns="" xmlns:a14="http://schemas.microsoft.com/office/drawing/2010/main">
              <a:solidFill>
                <a:schemeClr val="accent1"/>
              </a:solidFill>
            </a14:hiddenFill>
          </a:ext>
          <a:ext uri="{AF507438-7753-43e0-B8FC-AC1667EBCBE1}">
            <a14:hiddenEffects xmlns=""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/>
      <a:lstStyle/>
    </a:lnDef>
    <a:txDef>
      <a:spPr>
        <a:noFill/>
      </a:spPr>
      <a:bodyPr wrap="square" rtlCol="0">
        <a:spAutoFit/>
      </a:bodyPr>
      <a:lstStyle>
        <a:defPPr>
          <a:defRPr dirty="0" smtClean="0">
            <a:solidFill>
              <a:schemeClr val="tx2"/>
            </a:solidFill>
            <a:latin typeface="+mn-lt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8E4BE-0608-4AA9-B1DA-4320B084D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UoR Report</vt:lpstr>
    </vt:vector>
  </TitlesOfParts>
  <Company>University of Reading</Company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UoR Report</dc:title>
  <dc:creator>UoR Staff member</dc:creator>
  <cp:lastModifiedBy>Rhianedd Smith</cp:lastModifiedBy>
  <cp:revision>2</cp:revision>
  <cp:lastPrinted>2015-03-06T10:51:00Z</cp:lastPrinted>
  <dcterms:created xsi:type="dcterms:W3CDTF">2018-11-23T10:13:00Z</dcterms:created>
  <dcterms:modified xsi:type="dcterms:W3CDTF">2018-11-23T10:13:00Z</dcterms:modified>
</cp:coreProperties>
</file>